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b/>
          <w:sz w:val="44"/>
          <w:szCs w:val="44"/>
        </w:rPr>
      </w:pPr>
      <w:r>
        <w:rPr>
          <w:rFonts w:hint="eastAsia" w:ascii="方正大标宋简体" w:hAnsi="方正大标宋简体" w:eastAsia="方正大标宋简体" w:cs="方正大标宋简体"/>
          <w:b/>
          <w:sz w:val="44"/>
          <w:szCs w:val="44"/>
          <w:lang w:eastAsia="zh-CN"/>
        </w:rPr>
        <w:t>临武县城乡居民社会养老保险中心</w:t>
      </w:r>
      <w:r>
        <w:rPr>
          <w:rFonts w:hint="eastAsia" w:ascii="方正大标宋简体" w:hAnsi="方正大标宋简体" w:eastAsia="方正大标宋简体" w:cs="方正大标宋简体"/>
          <w:b/>
          <w:sz w:val="44"/>
          <w:szCs w:val="44"/>
        </w:rPr>
        <w:t>2020年度项</w:t>
      </w:r>
      <w:r>
        <w:rPr>
          <w:rFonts w:hint="eastAsia" w:ascii="方正大标宋简体" w:hAnsi="方正大标宋简体" w:eastAsia="方正大标宋简体" w:cs="方正大标宋简体"/>
          <w:b/>
          <w:sz w:val="44"/>
          <w:szCs w:val="44"/>
          <w:lang w:eastAsia="zh-CN"/>
        </w:rPr>
        <w:t>目</w:t>
      </w:r>
      <w:r>
        <w:rPr>
          <w:rFonts w:hint="eastAsia" w:ascii="方正大标宋简体" w:hAnsi="方正大标宋简体" w:eastAsia="方正大标宋简体" w:cs="方正大标宋简体"/>
          <w:b/>
          <w:sz w:val="44"/>
          <w:szCs w:val="44"/>
        </w:rPr>
        <w:t>资金绩效评价报告</w:t>
      </w:r>
    </w:p>
    <w:p>
      <w:pPr>
        <w:jc w:val="center"/>
        <w:rPr>
          <w:rFonts w:ascii="仿宋_GB2312" w:eastAsia="仿宋_GB2312"/>
          <w:sz w:val="32"/>
          <w:szCs w:val="32"/>
        </w:rPr>
      </w:pPr>
    </w:p>
    <w:p>
      <w:pPr>
        <w:ind w:firstLine="640" w:firstLineChars="200"/>
        <w:rPr>
          <w:rFonts w:ascii="仿宋_GB2312" w:eastAsia="仿宋_GB2312" w:hAnsiTheme="minorEastAsia"/>
          <w:sz w:val="32"/>
          <w:szCs w:val="32"/>
        </w:rPr>
      </w:pPr>
      <w:r>
        <w:rPr>
          <w:rFonts w:hint="eastAsia" w:ascii="仿宋_GB2312" w:eastAsia="仿宋_GB2312"/>
          <w:sz w:val="32"/>
          <w:szCs w:val="32"/>
        </w:rPr>
        <w:t>为强化财政支出绩效管理，促进财政资金使用的科学化、合理化和精细化，根据《</w:t>
      </w:r>
      <w:r>
        <w:rPr>
          <w:rFonts w:hint="eastAsia" w:ascii="仿宋_GB2312" w:eastAsia="仿宋_GB2312"/>
          <w:sz w:val="32"/>
          <w:szCs w:val="32"/>
          <w:lang w:eastAsia="zh-CN"/>
        </w:rPr>
        <w:t>临武</w:t>
      </w:r>
      <w:r>
        <w:rPr>
          <w:rFonts w:hint="eastAsia" w:ascii="仿宋_GB2312" w:eastAsia="仿宋_GB2312"/>
          <w:sz w:val="32"/>
          <w:szCs w:val="32"/>
        </w:rPr>
        <w:t>县人民政府办公室关于全面推进预算绩效管理的通知》、</w:t>
      </w:r>
      <w:r>
        <w:rPr>
          <w:rFonts w:hint="eastAsia" w:ascii="仿宋_GB2312" w:eastAsia="仿宋_GB2312"/>
          <w:sz w:val="32"/>
          <w:szCs w:val="32"/>
          <w:lang w:eastAsia="zh-CN"/>
        </w:rPr>
        <w:t>临武</w:t>
      </w:r>
      <w:r>
        <w:rPr>
          <w:rFonts w:hint="eastAsia" w:ascii="仿宋_GB2312" w:eastAsia="仿宋_GB2312"/>
          <w:sz w:val="32"/>
          <w:szCs w:val="32"/>
        </w:rPr>
        <w:t>县财政局《关于对2020年度财政支出开展绩效重点评价工作的通知》等文件精神，</w:t>
      </w:r>
      <w:r>
        <w:rPr>
          <w:rFonts w:hint="eastAsia" w:ascii="仿宋_GB2312" w:eastAsia="仿宋_GB2312" w:hAnsiTheme="minorEastAsia"/>
          <w:sz w:val="32"/>
          <w:szCs w:val="32"/>
          <w:lang w:eastAsia="zh-CN"/>
        </w:rPr>
        <w:t>我中心</w:t>
      </w:r>
      <w:r>
        <w:rPr>
          <w:rFonts w:hint="eastAsia" w:ascii="仿宋_GB2312" w:eastAsia="仿宋_GB2312" w:hAnsiTheme="minorEastAsia"/>
          <w:sz w:val="32"/>
          <w:szCs w:val="32"/>
        </w:rPr>
        <w:t>对</w:t>
      </w:r>
      <w:r>
        <w:rPr>
          <w:rFonts w:hint="eastAsia" w:ascii="仿宋_GB2312" w:eastAsia="仿宋_GB2312" w:hAnsiTheme="minorEastAsia"/>
          <w:sz w:val="32"/>
          <w:szCs w:val="32"/>
          <w:lang w:eastAsia="zh-CN"/>
        </w:rPr>
        <w:t>2020年</w:t>
      </w:r>
      <w:r>
        <w:rPr>
          <w:rFonts w:hint="eastAsia" w:ascii="仿宋_GB2312" w:eastAsia="仿宋_GB2312"/>
          <w:sz w:val="32"/>
          <w:szCs w:val="32"/>
        </w:rPr>
        <w:t>度</w:t>
      </w:r>
      <w:r>
        <w:rPr>
          <w:rFonts w:hint="eastAsia" w:ascii="仿宋_GB2312" w:eastAsia="仿宋_GB2312" w:hAnsiTheme="minorEastAsia"/>
          <w:sz w:val="32"/>
          <w:szCs w:val="32"/>
          <w:lang w:eastAsia="zh-CN"/>
        </w:rPr>
        <w:t>被征地农民社会保障工作</w:t>
      </w:r>
      <w:r>
        <w:rPr>
          <w:rFonts w:hint="eastAsia" w:ascii="仿宋_GB2312" w:eastAsia="仿宋_GB2312"/>
          <w:sz w:val="32"/>
          <w:szCs w:val="32"/>
        </w:rPr>
        <w:t>项</w:t>
      </w:r>
      <w:r>
        <w:rPr>
          <w:rFonts w:hint="eastAsia" w:ascii="仿宋_GB2312" w:eastAsia="仿宋_GB2312"/>
          <w:sz w:val="32"/>
          <w:szCs w:val="32"/>
          <w:lang w:eastAsia="zh-CN"/>
        </w:rPr>
        <w:t>目</w:t>
      </w:r>
      <w:r>
        <w:rPr>
          <w:rFonts w:hint="eastAsia" w:ascii="仿宋_GB2312" w:eastAsia="仿宋_GB2312"/>
          <w:sz w:val="32"/>
          <w:szCs w:val="32"/>
        </w:rPr>
        <w:t>资金进行了绩效评价，现将有关情况报告如下：</w:t>
      </w:r>
    </w:p>
    <w:p>
      <w:pPr>
        <w:ind w:firstLine="640" w:firstLineChars="200"/>
        <w:rPr>
          <w:rFonts w:ascii="黑体" w:hAnsi="黑体" w:eastAsia="黑体"/>
          <w:sz w:val="32"/>
          <w:szCs w:val="32"/>
        </w:rPr>
      </w:pPr>
      <w:r>
        <w:rPr>
          <w:rFonts w:hint="eastAsia" w:ascii="黑体" w:hAnsi="黑体" w:eastAsia="黑体"/>
          <w:sz w:val="32"/>
          <w:szCs w:val="32"/>
        </w:rPr>
        <w:t>一、项目基本情况</w:t>
      </w:r>
    </w:p>
    <w:p>
      <w:pPr>
        <w:ind w:firstLine="643" w:firstLineChars="200"/>
        <w:rPr>
          <w:rFonts w:ascii="仿宋_GB2312" w:eastAsia="仿宋_GB2312"/>
          <w:b/>
          <w:sz w:val="32"/>
          <w:szCs w:val="32"/>
        </w:rPr>
      </w:pPr>
      <w:r>
        <w:rPr>
          <w:rFonts w:hint="eastAsia" w:ascii="仿宋_GB2312" w:eastAsia="仿宋_GB2312"/>
          <w:b/>
          <w:sz w:val="32"/>
          <w:szCs w:val="32"/>
        </w:rPr>
        <w:t>（一）项目概况</w:t>
      </w:r>
    </w:p>
    <w:p>
      <w:pPr>
        <w:ind w:firstLine="640" w:firstLineChars="200"/>
        <w:rPr>
          <w:rFonts w:ascii="仿宋_GB2312" w:eastAsia="仿宋_GB2312"/>
          <w:sz w:val="32"/>
          <w:szCs w:val="32"/>
        </w:rPr>
      </w:pPr>
      <w:r>
        <w:rPr>
          <w:rFonts w:hint="eastAsia" w:ascii="仿宋_GB2312" w:eastAsia="仿宋_GB2312"/>
          <w:sz w:val="32"/>
          <w:szCs w:val="32"/>
          <w:lang w:eastAsia="zh-CN"/>
        </w:rPr>
        <w:t>根据《临武县被征地农民社会保障实施办法》（临政发【</w:t>
      </w:r>
      <w:r>
        <w:rPr>
          <w:rFonts w:hint="eastAsia" w:ascii="仿宋_GB2312" w:eastAsia="仿宋_GB2312"/>
          <w:sz w:val="32"/>
          <w:szCs w:val="32"/>
          <w:lang w:val="en-US" w:eastAsia="zh-CN"/>
        </w:rPr>
        <w:t>2015】4</w:t>
      </w:r>
      <w:r>
        <w:rPr>
          <w:rFonts w:hint="eastAsia" w:ascii="仿宋_GB2312" w:eastAsia="仿宋_GB2312"/>
          <w:sz w:val="32"/>
          <w:szCs w:val="32"/>
          <w:lang w:eastAsia="zh-CN"/>
        </w:rPr>
        <w:t>号）文件要求，为完善我县被征地保障政策，确保被征地农民养老保险工作正常开展，保障被征地农民合法权益，维护社会稳定，特立“被征地农民社会保障工作经费”项目。</w:t>
      </w:r>
    </w:p>
    <w:p>
      <w:pPr>
        <w:ind w:firstLine="643" w:firstLineChars="200"/>
        <w:rPr>
          <w:rFonts w:ascii="仿宋_GB2312" w:eastAsia="仿宋_GB2312"/>
          <w:b/>
          <w:sz w:val="32"/>
          <w:szCs w:val="32"/>
        </w:rPr>
      </w:pPr>
      <w:r>
        <w:rPr>
          <w:rFonts w:hint="eastAsia" w:ascii="仿宋_GB2312" w:eastAsia="仿宋_GB2312"/>
          <w:b/>
          <w:sz w:val="32"/>
          <w:szCs w:val="32"/>
        </w:rPr>
        <w:t>（二）项目绩效目标</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1、项目绩效总目标</w:t>
      </w:r>
      <w:r>
        <w:rPr>
          <w:rFonts w:hint="eastAsia" w:ascii="仿宋_GB2312" w:eastAsia="仿宋_GB2312"/>
          <w:sz w:val="32"/>
          <w:szCs w:val="32"/>
          <w:lang w:eastAsia="zh-CN"/>
        </w:rPr>
        <w:t>是：完善我县被征地农民社会保障政策，维护被征地农民合法权益。</w:t>
      </w:r>
    </w:p>
    <w:p>
      <w:pPr>
        <w:ind w:firstLine="640" w:firstLineChars="200"/>
        <w:rPr>
          <w:rFonts w:ascii="仿宋_GB2312" w:eastAsia="仿宋_GB2312"/>
          <w:sz w:val="32"/>
          <w:szCs w:val="32"/>
        </w:rPr>
      </w:pPr>
      <w:r>
        <w:rPr>
          <w:rFonts w:hint="eastAsia" w:ascii="仿宋_GB2312" w:eastAsia="仿宋_GB2312"/>
          <w:sz w:val="32"/>
          <w:szCs w:val="32"/>
        </w:rPr>
        <w:t>2、2020年度项目具体绩效目标</w:t>
      </w:r>
    </w:p>
    <w:p>
      <w:pPr>
        <w:ind w:firstLine="640" w:firstLineChars="200"/>
        <w:rPr>
          <w:rFonts w:ascii="仿宋_GB2312" w:eastAsia="仿宋_GB2312"/>
          <w:sz w:val="32"/>
          <w:szCs w:val="32"/>
        </w:rPr>
      </w:pPr>
      <w:r>
        <w:rPr>
          <w:rFonts w:hint="eastAsia" w:ascii="仿宋_GB2312" w:eastAsia="仿宋_GB2312"/>
          <w:sz w:val="32"/>
          <w:szCs w:val="32"/>
          <w:lang w:eastAsia="zh-CN"/>
        </w:rPr>
        <w:t>产出指标中，数量指标，要求应保尽保，符合被征地审批条件的人员应当纳入被征地农民保障范围中。质量指标，要求被征地补助发放准确，时效指标，要求被征地补助发放及时。效益指标中，社会效益指标，要求被征地农民老有所养，社会满意度指标要求，群众满意，维护社会稳定。</w:t>
      </w:r>
    </w:p>
    <w:p>
      <w:pPr>
        <w:ind w:firstLine="640" w:firstLineChars="200"/>
        <w:rPr>
          <w:rFonts w:ascii="黑体" w:hAnsi="黑体" w:eastAsia="黑体"/>
          <w:sz w:val="32"/>
          <w:szCs w:val="32"/>
        </w:rPr>
      </w:pPr>
      <w:r>
        <w:rPr>
          <w:rFonts w:hint="eastAsia" w:ascii="黑体" w:hAnsi="黑体" w:eastAsia="黑体"/>
          <w:sz w:val="32"/>
          <w:szCs w:val="32"/>
        </w:rPr>
        <w:t>二、项目单位绩效报告情况</w:t>
      </w:r>
    </w:p>
    <w:p>
      <w:pPr>
        <w:ind w:firstLine="640" w:firstLineChars="200"/>
        <w:rPr>
          <w:rFonts w:ascii="仿宋_GB2312" w:eastAsia="仿宋_GB2312"/>
          <w:sz w:val="32"/>
          <w:szCs w:val="32"/>
        </w:rPr>
      </w:pPr>
      <w:r>
        <w:rPr>
          <w:rFonts w:hint="eastAsia" w:ascii="仿宋_GB2312" w:eastAsia="仿宋_GB2312" w:hAnsiTheme="minorEastAsia"/>
          <w:sz w:val="32"/>
          <w:szCs w:val="32"/>
          <w:lang w:eastAsia="zh-CN"/>
        </w:rPr>
        <w:t>临武县财政局《关于对2020年度财政支出开展绩效重点评价工作的通知》等文件精神，我中心对2020年度被征地农民社会保障工作项目资金进行了绩效评价，自评得分</w:t>
      </w:r>
      <w:r>
        <w:rPr>
          <w:rFonts w:hint="eastAsia" w:ascii="仿宋_GB2312" w:eastAsia="仿宋_GB2312" w:hAnsiTheme="minorEastAsia"/>
          <w:sz w:val="32"/>
          <w:szCs w:val="32"/>
          <w:lang w:val="en-US" w:eastAsia="zh-CN"/>
        </w:rPr>
        <w:t>98分，总体来说被征地农民保障工作开展良好</w:t>
      </w:r>
      <w:r>
        <w:rPr>
          <w:rFonts w:hint="eastAsia" w:ascii="仿宋_GB2312" w:eastAsia="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三、绩效评价工作情况</w:t>
      </w:r>
    </w:p>
    <w:p>
      <w:pPr>
        <w:ind w:firstLine="640" w:firstLineChars="200"/>
        <w:rPr>
          <w:rFonts w:ascii="仿宋_GB2312" w:eastAsia="仿宋_GB2312"/>
          <w:sz w:val="32"/>
          <w:szCs w:val="32"/>
        </w:rPr>
      </w:pPr>
      <w:r>
        <w:rPr>
          <w:rFonts w:hint="eastAsia" w:ascii="仿宋_GB2312" w:eastAsia="仿宋_GB2312"/>
          <w:sz w:val="32"/>
          <w:szCs w:val="32"/>
          <w:lang w:eastAsia="zh-CN"/>
        </w:rPr>
        <w:t>我中心</w:t>
      </w:r>
      <w:r>
        <w:rPr>
          <w:rFonts w:hint="eastAsia" w:ascii="仿宋_GB2312" w:eastAsia="仿宋_GB2312"/>
          <w:sz w:val="32"/>
          <w:szCs w:val="32"/>
        </w:rPr>
        <w:t>由办公室组织相关科室组成评价小组，根据考核规范程序，按照财政支出绩效目标申报表上的指标逐一进行实地检验，确保各项绩效指标达到要求才给予审核验收通过。</w:t>
      </w:r>
    </w:p>
    <w:p>
      <w:pPr>
        <w:ind w:firstLine="640" w:firstLineChars="200"/>
        <w:rPr>
          <w:rFonts w:ascii="黑体" w:hAnsi="黑体" w:eastAsia="黑体"/>
          <w:sz w:val="32"/>
          <w:szCs w:val="32"/>
        </w:rPr>
      </w:pPr>
      <w:r>
        <w:rPr>
          <w:rFonts w:hint="eastAsia" w:ascii="黑体" w:hAnsi="黑体" w:eastAsia="黑体"/>
          <w:sz w:val="32"/>
          <w:szCs w:val="32"/>
        </w:rPr>
        <w:t>四、绩效评价指标分析情况</w:t>
      </w:r>
    </w:p>
    <w:p>
      <w:pPr>
        <w:ind w:firstLine="643" w:firstLineChars="200"/>
        <w:rPr>
          <w:rFonts w:ascii="仿宋_GB2312" w:eastAsia="仿宋_GB2312"/>
          <w:b/>
          <w:sz w:val="32"/>
          <w:szCs w:val="32"/>
        </w:rPr>
      </w:pPr>
      <w:r>
        <w:rPr>
          <w:rFonts w:hint="eastAsia" w:ascii="仿宋_GB2312" w:eastAsia="仿宋_GB2312"/>
          <w:b/>
          <w:sz w:val="32"/>
          <w:szCs w:val="32"/>
        </w:rPr>
        <w:t>（一）项目资金情况</w:t>
      </w:r>
    </w:p>
    <w:p>
      <w:pPr>
        <w:ind w:firstLine="640" w:firstLineChars="200"/>
        <w:rPr>
          <w:rFonts w:ascii="仿宋_GB2312" w:eastAsia="仿宋_GB2312"/>
          <w:sz w:val="32"/>
          <w:szCs w:val="32"/>
        </w:rPr>
      </w:pPr>
      <w:r>
        <w:rPr>
          <w:rFonts w:hint="eastAsia" w:ascii="仿宋_GB2312" w:eastAsia="仿宋_GB2312"/>
          <w:sz w:val="32"/>
          <w:szCs w:val="32"/>
        </w:rPr>
        <w:t>1、项目资金到位情况</w:t>
      </w:r>
    </w:p>
    <w:p>
      <w:pPr>
        <w:ind w:firstLine="640" w:firstLineChars="200"/>
        <w:rPr>
          <w:rFonts w:ascii="仿宋_GB2312" w:eastAsia="仿宋_GB2312"/>
          <w:sz w:val="32"/>
          <w:szCs w:val="32"/>
        </w:rPr>
      </w:pPr>
      <w:r>
        <w:rPr>
          <w:rFonts w:hint="eastAsia" w:ascii="仿宋_GB2312" w:eastAsia="仿宋_GB2312"/>
          <w:sz w:val="32"/>
          <w:szCs w:val="32"/>
          <w:lang w:eastAsia="zh-CN"/>
        </w:rPr>
        <w:t>被征地农民保障工作经费</w:t>
      </w:r>
      <w:r>
        <w:rPr>
          <w:rFonts w:hint="eastAsia" w:ascii="仿宋_GB2312" w:eastAsia="仿宋_GB2312"/>
          <w:sz w:val="32"/>
          <w:szCs w:val="32"/>
        </w:rPr>
        <w:t>项目资金来自于年度部门预算，预算</w:t>
      </w:r>
      <w:r>
        <w:rPr>
          <w:rFonts w:hint="eastAsia" w:ascii="仿宋_GB2312" w:eastAsia="仿宋_GB2312"/>
          <w:sz w:val="32"/>
          <w:szCs w:val="32"/>
          <w:lang w:eastAsia="zh-CN"/>
        </w:rPr>
        <w:t>金额</w:t>
      </w:r>
      <w:r>
        <w:rPr>
          <w:rFonts w:hint="eastAsia" w:ascii="仿宋_GB2312" w:eastAsia="仿宋_GB2312"/>
          <w:sz w:val="32"/>
          <w:szCs w:val="32"/>
        </w:rPr>
        <w:t>为</w:t>
      </w:r>
      <w:r>
        <w:rPr>
          <w:rFonts w:hint="eastAsia" w:ascii="仿宋_GB2312" w:eastAsia="仿宋_GB2312"/>
          <w:sz w:val="32"/>
          <w:szCs w:val="32"/>
          <w:lang w:val="en-US" w:eastAsia="zh-CN"/>
        </w:rPr>
        <w:t>3</w:t>
      </w:r>
      <w:r>
        <w:rPr>
          <w:rFonts w:hint="eastAsia" w:ascii="仿宋_GB2312" w:eastAsia="仿宋_GB2312"/>
          <w:sz w:val="32"/>
          <w:szCs w:val="32"/>
        </w:rPr>
        <w:t>万，</w:t>
      </w:r>
      <w:r>
        <w:rPr>
          <w:rFonts w:hint="eastAsia" w:ascii="仿宋_GB2312" w:eastAsia="仿宋_GB2312"/>
          <w:sz w:val="32"/>
          <w:szCs w:val="32"/>
          <w:lang w:eastAsia="zh-CN"/>
        </w:rPr>
        <w:t>已拨付到位，该</w:t>
      </w:r>
      <w:r>
        <w:rPr>
          <w:rFonts w:hint="eastAsia" w:ascii="仿宋_GB2312" w:eastAsia="仿宋_GB2312"/>
          <w:sz w:val="32"/>
          <w:szCs w:val="32"/>
        </w:rPr>
        <w:t>项目资金的使用严格按照预算执行，</w:t>
      </w:r>
      <w:r>
        <w:rPr>
          <w:rFonts w:hint="eastAsia" w:ascii="仿宋_GB2312" w:eastAsia="仿宋_GB2312"/>
          <w:sz w:val="32"/>
          <w:szCs w:val="32"/>
          <w:lang w:eastAsia="zh-CN"/>
        </w:rPr>
        <w:t>专款专用</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2、项目资金使用情况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被征地农民保障工作经费主要用于稽核被征地农民冒领补助的下乡差旅费，用于政策宣传的印刷费、办公费等。</w:t>
      </w:r>
    </w:p>
    <w:p>
      <w:pPr>
        <w:ind w:firstLine="640" w:firstLineChars="200"/>
        <w:rPr>
          <w:rFonts w:ascii="仿宋_GB2312" w:eastAsia="仿宋_GB2312"/>
          <w:sz w:val="32"/>
          <w:szCs w:val="32"/>
        </w:rPr>
      </w:pPr>
      <w:r>
        <w:rPr>
          <w:rFonts w:hint="eastAsia" w:ascii="仿宋_GB2312" w:eastAsia="仿宋_GB2312"/>
          <w:sz w:val="32"/>
          <w:szCs w:val="32"/>
        </w:rPr>
        <w:t>3、项目资金管理情况</w:t>
      </w:r>
    </w:p>
    <w:p>
      <w:pPr>
        <w:pStyle w:val="4"/>
        <w:spacing w:before="0" w:beforeAutospacing="0" w:after="0" w:afterAutospacing="0" w:line="600" w:lineRule="atLeas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我中心</w:t>
      </w:r>
      <w:r>
        <w:rPr>
          <w:rFonts w:hint="eastAsia" w:ascii="仿宋_GB2312" w:hAnsi="仿宋_GB2312" w:eastAsia="仿宋_GB2312" w:cs="仿宋_GB2312"/>
          <w:b w:val="0"/>
          <w:bCs/>
          <w:sz w:val="32"/>
          <w:szCs w:val="32"/>
        </w:rPr>
        <w:t>制定了专项资金管理办法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项目资金的使用严格按照预算执行，设备购置及服务类业务的采购严格按照政府采购相关规定执行。</w:t>
      </w:r>
    </w:p>
    <w:p>
      <w:pPr>
        <w:ind w:firstLine="643" w:firstLineChars="200"/>
        <w:rPr>
          <w:rFonts w:ascii="仿宋_GB2312" w:eastAsia="仿宋_GB2312"/>
          <w:b/>
          <w:sz w:val="32"/>
          <w:szCs w:val="32"/>
        </w:rPr>
      </w:pPr>
      <w:r>
        <w:rPr>
          <w:rFonts w:hint="eastAsia" w:ascii="仿宋_GB2312" w:eastAsia="仿宋_GB2312"/>
          <w:b/>
          <w:sz w:val="32"/>
          <w:szCs w:val="32"/>
        </w:rPr>
        <w:t>（二）项目组织实施情况</w:t>
      </w:r>
    </w:p>
    <w:p>
      <w:pPr>
        <w:ind w:firstLine="640" w:firstLineChars="200"/>
        <w:rPr>
          <w:rFonts w:ascii="仿宋_GB2312" w:eastAsia="仿宋_GB2312"/>
          <w:sz w:val="32"/>
          <w:szCs w:val="32"/>
        </w:rPr>
      </w:pPr>
      <w:r>
        <w:rPr>
          <w:rFonts w:hint="eastAsia" w:ascii="仿宋_GB2312" w:hAnsi="仿宋_GB2312" w:eastAsia="仿宋_GB2312" w:cs="仿宋_GB2312"/>
          <w:b w:val="0"/>
          <w:bCs/>
          <w:sz w:val="32"/>
          <w:szCs w:val="32"/>
          <w:lang w:eastAsia="zh-CN"/>
        </w:rPr>
        <w:t>我中心</w:t>
      </w:r>
      <w:r>
        <w:rPr>
          <w:rFonts w:hint="eastAsia" w:ascii="仿宋_GB2312" w:hAnsi="仿宋_GB2312" w:eastAsia="仿宋_GB2312" w:cs="仿宋_GB2312"/>
          <w:b w:val="0"/>
          <w:bCs/>
          <w:sz w:val="32"/>
          <w:szCs w:val="32"/>
        </w:rPr>
        <w:t>制定了项目实施组织管理办法</w:t>
      </w:r>
      <w:r>
        <w:rPr>
          <w:rFonts w:hint="eastAsia" w:ascii="仿宋_GB2312" w:hAnsi="仿宋_GB2312" w:eastAsia="仿宋_GB2312" w:cs="仿宋_GB2312"/>
          <w:b w:val="0"/>
          <w:bCs/>
          <w:sz w:val="32"/>
          <w:szCs w:val="32"/>
          <w:lang w:eastAsia="zh-CN"/>
        </w:rPr>
        <w:t>，对项目实施情况定期跟进、检测</w:t>
      </w:r>
      <w:r>
        <w:rPr>
          <w:rFonts w:hint="eastAsia" w:ascii="仿宋_GB2312" w:hAnsi="仿宋_GB2312" w:eastAsia="仿宋_GB2312" w:cs="仿宋_GB2312"/>
          <w:b w:val="0"/>
          <w:bCs/>
          <w:sz w:val="32"/>
          <w:szCs w:val="32"/>
        </w:rPr>
        <w:t>组织实施</w:t>
      </w:r>
      <w:r>
        <w:rPr>
          <w:rFonts w:hint="eastAsia" w:ascii="仿宋_GB2312" w:hAnsi="仿宋_GB2312" w:eastAsia="仿宋_GB2312" w:cs="仿宋_GB2312"/>
          <w:b w:val="0"/>
          <w:bCs/>
          <w:sz w:val="32"/>
          <w:szCs w:val="32"/>
          <w:lang w:eastAsia="zh-CN"/>
        </w:rPr>
        <w:t>成效，</w:t>
      </w:r>
      <w:r>
        <w:rPr>
          <w:rFonts w:hint="eastAsia" w:ascii="仿宋_GB2312" w:hAnsi="仿宋_GB2312" w:eastAsia="仿宋_GB2312" w:cs="仿宋_GB2312"/>
          <w:b w:val="0"/>
          <w:bCs/>
          <w:sz w:val="32"/>
          <w:szCs w:val="32"/>
        </w:rPr>
        <w:t>由办公室组织相关科室组成评价小组，根据考核规范程序，按照财政支出绩效目标申报表上的指标逐一进行实地检验，确保各项绩效指标达到要求才给予审核验收通过。</w:t>
      </w:r>
    </w:p>
    <w:p>
      <w:pPr>
        <w:ind w:firstLine="643" w:firstLineChars="200"/>
        <w:rPr>
          <w:rFonts w:ascii="仿宋_GB2312" w:eastAsia="仿宋_GB2312"/>
          <w:b/>
          <w:sz w:val="32"/>
          <w:szCs w:val="32"/>
        </w:rPr>
      </w:pPr>
      <w:r>
        <w:rPr>
          <w:rFonts w:hint="eastAsia" w:ascii="仿宋_GB2312" w:eastAsia="仿宋_GB2312"/>
          <w:b/>
          <w:sz w:val="32"/>
          <w:szCs w:val="32"/>
        </w:rPr>
        <w:t>（三）项目目标完成情况</w:t>
      </w:r>
    </w:p>
    <w:p>
      <w:pPr>
        <w:ind w:firstLine="640" w:firstLineChars="200"/>
        <w:rPr>
          <w:rFonts w:ascii="仿宋_GB2312" w:eastAsia="仿宋_GB2312"/>
          <w:sz w:val="32"/>
          <w:szCs w:val="32"/>
        </w:rPr>
      </w:pPr>
      <w:r>
        <w:rPr>
          <w:rFonts w:hint="eastAsia" w:ascii="仿宋_GB2312" w:eastAsia="仿宋_GB2312"/>
          <w:sz w:val="32"/>
          <w:szCs w:val="32"/>
          <w:lang w:eastAsia="zh-CN"/>
        </w:rPr>
        <w:t>被征地农民保障工作开展良好，各项目标顺利达成，保障了我县被征地农民的合法权益，群众满意度较高。</w:t>
      </w:r>
    </w:p>
    <w:p>
      <w:pPr>
        <w:ind w:firstLine="643" w:firstLineChars="200"/>
        <w:rPr>
          <w:rFonts w:ascii="仿宋_GB2312" w:eastAsia="仿宋_GB2312"/>
          <w:b/>
          <w:sz w:val="32"/>
          <w:szCs w:val="32"/>
        </w:rPr>
      </w:pPr>
      <w:r>
        <w:rPr>
          <w:rFonts w:hint="eastAsia" w:ascii="仿宋_GB2312" w:eastAsia="仿宋_GB2312"/>
          <w:b/>
          <w:sz w:val="32"/>
          <w:szCs w:val="32"/>
        </w:rPr>
        <w:t>（四）项目绩效情况</w:t>
      </w:r>
    </w:p>
    <w:p>
      <w:pPr>
        <w:ind w:firstLine="640" w:firstLineChars="200"/>
        <w:rPr>
          <w:rFonts w:ascii="仿宋_GB2312" w:eastAsia="仿宋_GB2312"/>
          <w:sz w:val="32"/>
          <w:szCs w:val="32"/>
        </w:rPr>
      </w:pPr>
      <w:r>
        <w:rPr>
          <w:rFonts w:hint="eastAsia" w:ascii="仿宋_GB2312" w:eastAsia="仿宋_GB2312"/>
          <w:sz w:val="32"/>
          <w:szCs w:val="32"/>
          <w:lang w:eastAsia="zh-CN"/>
        </w:rPr>
        <w:t>效益指标中，社会效益指标，被征地农民老有所养，社会满意度指标显示，群众满意度高，有效地维护了社会稳定。</w:t>
      </w:r>
    </w:p>
    <w:p>
      <w:pPr>
        <w:ind w:firstLine="640" w:firstLineChars="200"/>
        <w:rPr>
          <w:rFonts w:ascii="黑体" w:hAnsi="黑体" w:eastAsia="黑体"/>
          <w:sz w:val="32"/>
          <w:szCs w:val="32"/>
        </w:rPr>
      </w:pPr>
      <w:r>
        <w:rPr>
          <w:rFonts w:hint="eastAsia" w:ascii="黑体" w:hAnsi="黑体" w:eastAsia="黑体"/>
          <w:sz w:val="32"/>
          <w:szCs w:val="32"/>
        </w:rPr>
        <w:t>五、综合评价情况及评价结论</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从</w:t>
      </w:r>
      <w:r>
        <w:rPr>
          <w:rFonts w:hint="eastAsia" w:ascii="仿宋_GB2312" w:hAnsi="黑体" w:eastAsia="仿宋_GB2312"/>
          <w:sz w:val="32"/>
          <w:szCs w:val="32"/>
          <w:lang w:eastAsia="zh-CN"/>
        </w:rPr>
        <w:t>项目</w:t>
      </w:r>
      <w:r>
        <w:rPr>
          <w:rFonts w:hint="eastAsia" w:ascii="仿宋_GB2312" w:hAnsi="黑体" w:eastAsia="仿宋_GB2312"/>
          <w:sz w:val="32"/>
          <w:szCs w:val="32"/>
        </w:rPr>
        <w:t>配置情况看，</w:t>
      </w:r>
      <w:r>
        <w:rPr>
          <w:rFonts w:hint="eastAsia" w:ascii="仿宋_GB2312" w:hAnsi="黑体" w:eastAsia="仿宋_GB2312"/>
          <w:sz w:val="32"/>
          <w:szCs w:val="32"/>
          <w:lang w:eastAsia="zh-CN"/>
        </w:rPr>
        <w:t>项目</w:t>
      </w:r>
      <w:r>
        <w:rPr>
          <w:rFonts w:hint="eastAsia" w:ascii="仿宋_GB2312" w:hAnsi="黑体" w:eastAsia="仿宋_GB2312"/>
          <w:sz w:val="32"/>
          <w:szCs w:val="32"/>
        </w:rPr>
        <w:t>资金覆盖所有统计工作的各个需求方面，我</w:t>
      </w:r>
      <w:r>
        <w:rPr>
          <w:rFonts w:hint="eastAsia" w:ascii="仿宋_GB2312" w:hAnsi="黑体" w:eastAsia="仿宋_GB2312"/>
          <w:sz w:val="32"/>
          <w:szCs w:val="32"/>
          <w:lang w:eastAsia="zh-CN"/>
        </w:rPr>
        <w:t>中心</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w:t>
      </w:r>
      <w:r>
        <w:rPr>
          <w:rFonts w:hint="eastAsia" w:ascii="仿宋_GB2312" w:hAnsi="黑体" w:eastAsia="仿宋_GB2312"/>
          <w:sz w:val="32"/>
          <w:szCs w:val="32"/>
          <w:lang w:eastAsia="zh-CN"/>
        </w:rPr>
        <w:t>项目</w:t>
      </w:r>
      <w:r>
        <w:rPr>
          <w:rFonts w:hint="eastAsia" w:ascii="仿宋_GB2312" w:hAnsi="黑体" w:eastAsia="仿宋_GB2312"/>
          <w:sz w:val="32"/>
          <w:szCs w:val="32"/>
        </w:rPr>
        <w:t>资金</w:t>
      </w:r>
      <w:r>
        <w:rPr>
          <w:rFonts w:hint="eastAsia" w:ascii="仿宋_GB2312" w:hAnsi="黑体" w:eastAsia="仿宋_GB2312"/>
          <w:sz w:val="32"/>
          <w:szCs w:val="32"/>
          <w:lang w:eastAsia="zh-CN"/>
        </w:rPr>
        <w:t>基本</w:t>
      </w:r>
      <w:r>
        <w:rPr>
          <w:rFonts w:hint="eastAsia" w:ascii="仿宋_GB2312" w:hAnsi="黑体" w:eastAsia="仿宋_GB2312"/>
          <w:sz w:val="32"/>
          <w:szCs w:val="32"/>
        </w:rPr>
        <w:t>能保障</w:t>
      </w:r>
      <w:r>
        <w:rPr>
          <w:rFonts w:hint="eastAsia" w:ascii="仿宋_GB2312" w:hAnsi="黑体" w:eastAsia="仿宋_GB2312"/>
          <w:sz w:val="32"/>
          <w:szCs w:val="32"/>
          <w:lang w:eastAsia="zh-CN"/>
        </w:rPr>
        <w:t>被征地农民保障工作</w:t>
      </w:r>
      <w:r>
        <w:rPr>
          <w:rFonts w:hint="eastAsia" w:ascii="仿宋_GB2312" w:hAnsi="黑体" w:eastAsia="仿宋_GB2312"/>
          <w:sz w:val="32"/>
          <w:szCs w:val="32"/>
        </w:rPr>
        <w:t>正常运转需要，分配办法科学，考虑的因素必要合理，分配的结果合理，能基本保证</w:t>
      </w:r>
      <w:r>
        <w:rPr>
          <w:rFonts w:hint="eastAsia" w:ascii="仿宋_GB2312" w:hAnsi="黑体" w:eastAsia="仿宋_GB2312"/>
          <w:sz w:val="32"/>
          <w:szCs w:val="32"/>
          <w:lang w:eastAsia="zh-CN"/>
        </w:rPr>
        <w:t>被征地社会保障</w:t>
      </w:r>
      <w:r>
        <w:rPr>
          <w:rFonts w:hint="eastAsia" w:ascii="仿宋_GB2312" w:hAnsi="黑体" w:eastAsia="仿宋_GB2312"/>
          <w:sz w:val="32"/>
          <w:szCs w:val="32"/>
        </w:rPr>
        <w:t>工作</w:t>
      </w:r>
      <w:r>
        <w:rPr>
          <w:rFonts w:hint="eastAsia" w:ascii="仿宋_GB2312" w:hAnsi="黑体" w:eastAsia="仿宋_GB2312"/>
          <w:sz w:val="32"/>
          <w:szCs w:val="32"/>
          <w:lang w:eastAsia="zh-CN"/>
        </w:rPr>
        <w:t>各项</w:t>
      </w:r>
      <w:r>
        <w:rPr>
          <w:rFonts w:hint="eastAsia" w:ascii="仿宋_GB2312" w:hAnsi="黑体" w:eastAsia="仿宋_GB2312"/>
          <w:sz w:val="32"/>
          <w:szCs w:val="32"/>
        </w:rPr>
        <w:t>任务的完成。</w:t>
      </w:r>
    </w:p>
    <w:p>
      <w:pPr>
        <w:ind w:firstLine="640" w:firstLineChars="200"/>
        <w:rPr>
          <w:rFonts w:ascii="黑体" w:hAnsi="黑体" w:eastAsia="黑体"/>
          <w:sz w:val="32"/>
          <w:szCs w:val="32"/>
        </w:rPr>
      </w:pPr>
      <w:r>
        <w:rPr>
          <w:rFonts w:hint="eastAsia" w:ascii="黑体" w:hAnsi="黑体" w:eastAsia="黑体"/>
          <w:sz w:val="32"/>
          <w:szCs w:val="32"/>
        </w:rPr>
        <w:t>六、存在问题</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我单位在编制部门年度预算时，虽然根据本单位职能职责和年度工作计划，但在20</w:t>
      </w:r>
      <w:r>
        <w:rPr>
          <w:rFonts w:hint="eastAsia" w:ascii="仿宋_GB2312" w:hAnsi="黑体" w:eastAsia="仿宋_GB2312"/>
          <w:sz w:val="32"/>
          <w:szCs w:val="32"/>
          <w:lang w:val="en-US" w:eastAsia="zh-CN"/>
        </w:rPr>
        <w:t>20</w:t>
      </w:r>
      <w:r>
        <w:rPr>
          <w:rFonts w:hint="eastAsia" w:ascii="仿宋_GB2312" w:hAnsi="黑体" w:eastAsia="仿宋_GB2312"/>
          <w:sz w:val="32"/>
          <w:szCs w:val="32"/>
          <w:lang w:eastAsia="zh-CN"/>
        </w:rPr>
        <w:t>年部门预算执行过程中，仍然存在些许问题，比如一些无法预计和列入年初预算的项目支出，需要在年度中间进行预算追加和调整。</w:t>
      </w:r>
      <w:bookmarkStart w:id="0" w:name="_GoBack"/>
      <w:bookmarkEnd w:id="0"/>
    </w:p>
    <w:p>
      <w:pPr>
        <w:ind w:firstLine="640" w:firstLineChars="200"/>
        <w:rPr>
          <w:rFonts w:ascii="黑体" w:hAnsi="黑体" w:eastAsia="黑体"/>
          <w:sz w:val="32"/>
          <w:szCs w:val="32"/>
        </w:rPr>
      </w:pPr>
      <w:r>
        <w:rPr>
          <w:rFonts w:hint="eastAsia" w:ascii="黑体" w:hAnsi="黑体" w:eastAsia="黑体"/>
          <w:sz w:val="32"/>
          <w:szCs w:val="32"/>
        </w:rPr>
        <w:t>七、建议</w:t>
      </w:r>
    </w:p>
    <w:p>
      <w:pPr>
        <w:widowControl/>
        <w:spacing w:line="360" w:lineRule="auto"/>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为了进一步提高本部门整体绩效水平，在预算编制和预算执行过程中，我们提出如下建议：</w:t>
      </w:r>
    </w:p>
    <w:p>
      <w:pPr>
        <w:widowControl/>
        <w:spacing w:line="360" w:lineRule="auto"/>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一是加强组织领导。统一思想，加强领导，明确责任，明确由相关部门牵头，各部门参与的绩效评价管理联席会议制度，为绩效评价工作开展创造好的条件。</w:t>
      </w:r>
    </w:p>
    <w:p>
      <w:pPr>
        <w:widowControl/>
        <w:spacing w:line="360" w:lineRule="auto"/>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二是加强队伍建设。要抓好绩效评价管理部门的队伍建设和业务指导，组建专家队伍，并加强业务培训。</w:t>
      </w:r>
    </w:p>
    <w:p>
      <w:pPr>
        <w:widowControl/>
        <w:spacing w:line="360" w:lineRule="auto"/>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三是建立长效机制。把绩效评价作为日常性工作，建立绩效评价管理工作考核的长效机制。</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br w:type="page"/>
      </w:r>
    </w:p>
    <w:p>
      <w:pPr>
        <w:jc w:val="both"/>
        <w:rPr>
          <w:rFonts w:hint="eastAsia" w:asciiTheme="majorEastAsia" w:hAnsiTheme="majorEastAsia" w:eastAsiaTheme="majorEastAsia"/>
          <w:b/>
          <w:sz w:val="44"/>
          <w:szCs w:val="44"/>
          <w:lang w:val="en-US" w:eastAsia="zh-CN"/>
        </w:rPr>
      </w:pPr>
    </w:p>
    <w:p>
      <w:pPr>
        <w:jc w:val="center"/>
        <w:rPr>
          <w:rFonts w:hint="eastAsia" w:ascii="方正大标宋简体" w:hAnsi="方正大标宋简体" w:eastAsia="方正大标宋简体" w:cs="方正大标宋简体"/>
          <w:b/>
          <w:sz w:val="44"/>
          <w:szCs w:val="44"/>
          <w:lang w:eastAsia="zh-CN"/>
        </w:rPr>
      </w:pPr>
      <w:r>
        <w:rPr>
          <w:rFonts w:hint="eastAsia" w:ascii="方正大标宋简体" w:hAnsi="方正大标宋简体" w:eastAsia="方正大标宋简体" w:cs="方正大标宋简体"/>
          <w:b/>
          <w:sz w:val="44"/>
          <w:szCs w:val="44"/>
          <w:lang w:eastAsia="zh-CN"/>
        </w:rPr>
        <w:t>临武县城乡居民社会养老保险中心</w:t>
      </w:r>
    </w:p>
    <w:p>
      <w:pPr>
        <w:jc w:val="center"/>
        <w:rPr>
          <w:rFonts w:hint="eastAsia" w:ascii="方正大标宋简体" w:hAnsi="方正大标宋简体" w:eastAsia="方正大标宋简体" w:cs="方正大标宋简体"/>
          <w:b/>
          <w:sz w:val="44"/>
          <w:szCs w:val="44"/>
        </w:rPr>
      </w:pPr>
      <w:r>
        <w:rPr>
          <w:rFonts w:hint="eastAsia" w:ascii="方正大标宋简体" w:hAnsi="方正大标宋简体" w:eastAsia="方正大标宋简体" w:cs="方正大标宋简体"/>
          <w:b/>
          <w:sz w:val="44"/>
          <w:szCs w:val="44"/>
        </w:rPr>
        <w:t>2020年度部门整体支出绩效评价报告</w:t>
      </w:r>
    </w:p>
    <w:p>
      <w:pPr>
        <w:jc w:val="center"/>
        <w:rPr>
          <w:rFonts w:ascii="仿宋_GB2312" w:eastAsia="仿宋_GB2312"/>
          <w:sz w:val="32"/>
          <w:szCs w:val="32"/>
        </w:rPr>
      </w:pPr>
    </w:p>
    <w:p>
      <w:pPr>
        <w:spacing w:line="360" w:lineRule="auto"/>
        <w:ind w:firstLine="720" w:firstLineChars="200"/>
        <w:jc w:val="left"/>
        <w:rPr>
          <w:rFonts w:hint="eastAsia" w:ascii="仿宋" w:hAnsi="仿宋" w:eastAsia="仿宋"/>
          <w:spacing w:val="20"/>
          <w:sz w:val="32"/>
        </w:rPr>
      </w:pPr>
      <w:r>
        <w:rPr>
          <w:rFonts w:hint="eastAsia" w:ascii="仿宋" w:hAnsi="仿宋" w:eastAsia="仿宋"/>
          <w:spacing w:val="20"/>
          <w:sz w:val="32"/>
        </w:rPr>
        <w:t>为加强资金管理，根据《预算绩效管理工作考核办法》（湘财绩[2015]15号）文件精神，我</w:t>
      </w:r>
      <w:r>
        <w:rPr>
          <w:rFonts w:hint="eastAsia" w:ascii="仿宋" w:hAnsi="仿宋" w:eastAsia="仿宋"/>
          <w:spacing w:val="20"/>
          <w:sz w:val="32"/>
          <w:lang w:eastAsia="zh-CN"/>
        </w:rPr>
        <w:t>中心</w:t>
      </w:r>
      <w:r>
        <w:rPr>
          <w:rFonts w:hint="eastAsia" w:ascii="仿宋" w:hAnsi="仿宋" w:eastAsia="仿宋"/>
          <w:spacing w:val="20"/>
          <w:sz w:val="32"/>
        </w:rPr>
        <w:t>对20</w:t>
      </w:r>
      <w:r>
        <w:rPr>
          <w:rFonts w:hint="eastAsia" w:ascii="仿宋" w:hAnsi="仿宋" w:eastAsia="仿宋"/>
          <w:spacing w:val="20"/>
          <w:sz w:val="32"/>
          <w:lang w:val="en-US" w:eastAsia="zh-CN"/>
        </w:rPr>
        <w:t>20</w:t>
      </w:r>
      <w:r>
        <w:rPr>
          <w:rFonts w:hint="eastAsia" w:ascii="仿宋" w:hAnsi="仿宋" w:eastAsia="仿宋"/>
          <w:spacing w:val="20"/>
          <w:sz w:val="32"/>
        </w:rPr>
        <w:t>年部门整体支出绩效进行了全面整体评价</w:t>
      </w:r>
      <w:r>
        <w:rPr>
          <w:rFonts w:hint="eastAsia" w:ascii="仿宋" w:hAnsi="仿宋" w:eastAsia="仿宋"/>
          <w:spacing w:val="20"/>
          <w:sz w:val="32"/>
          <w:lang w:eastAsia="zh-CN"/>
        </w:rPr>
        <w:t>。</w:t>
      </w:r>
      <w:r>
        <w:rPr>
          <w:rFonts w:hint="eastAsia" w:ascii="仿宋" w:hAnsi="仿宋" w:eastAsia="仿宋"/>
          <w:spacing w:val="20"/>
          <w:sz w:val="32"/>
        </w:rPr>
        <w:t>20</w:t>
      </w:r>
      <w:r>
        <w:rPr>
          <w:rFonts w:hint="eastAsia" w:ascii="仿宋" w:hAnsi="仿宋" w:eastAsia="仿宋"/>
          <w:spacing w:val="20"/>
          <w:sz w:val="32"/>
          <w:lang w:val="en-US" w:eastAsia="zh-CN"/>
        </w:rPr>
        <w:t>20</w:t>
      </w:r>
      <w:r>
        <w:rPr>
          <w:rFonts w:hint="eastAsia" w:ascii="仿宋" w:hAnsi="仿宋" w:eastAsia="仿宋"/>
          <w:spacing w:val="20"/>
          <w:sz w:val="32"/>
        </w:rPr>
        <w:t>年度部门整体支出绩效自评工作，自评综合得分9</w:t>
      </w:r>
      <w:r>
        <w:rPr>
          <w:rFonts w:hint="eastAsia" w:ascii="仿宋" w:hAnsi="仿宋" w:eastAsia="仿宋"/>
          <w:spacing w:val="20"/>
          <w:sz w:val="32"/>
          <w:lang w:val="en-US" w:eastAsia="zh-CN"/>
        </w:rPr>
        <w:t>8</w:t>
      </w:r>
      <w:r>
        <w:rPr>
          <w:rFonts w:hint="eastAsia" w:ascii="仿宋" w:hAnsi="仿宋" w:eastAsia="仿宋"/>
          <w:spacing w:val="20"/>
          <w:sz w:val="32"/>
        </w:rPr>
        <w:t>分，现将相关情况报告如下：</w:t>
      </w:r>
    </w:p>
    <w:p>
      <w:pPr>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bCs/>
          <w:sz w:val="32"/>
          <w:szCs w:val="32"/>
        </w:rPr>
        <w:t>部门概况</w:t>
      </w:r>
    </w:p>
    <w:p>
      <w:pPr>
        <w:ind w:firstLine="643" w:firstLineChars="200"/>
        <w:rPr>
          <w:rFonts w:hint="eastAsia" w:ascii="仿宋_GB2312" w:eastAsia="仿宋_GB2312"/>
          <w:b/>
          <w:sz w:val="32"/>
          <w:szCs w:val="32"/>
        </w:rPr>
      </w:pPr>
      <w:r>
        <w:rPr>
          <w:rFonts w:hint="eastAsia" w:ascii="仿宋_GB2312" w:eastAsia="仿宋_GB2312"/>
          <w:b/>
          <w:sz w:val="32"/>
          <w:szCs w:val="32"/>
        </w:rPr>
        <w:t>（一）机构设置、人员构成情况</w:t>
      </w:r>
    </w:p>
    <w:p>
      <w:pPr>
        <w:ind w:firstLine="720" w:firstLineChars="200"/>
        <w:rPr>
          <w:rFonts w:hint="eastAsia" w:ascii="仿宋_GB2312" w:eastAsia="仿宋_GB2312"/>
          <w:b/>
          <w:sz w:val="32"/>
          <w:szCs w:val="32"/>
        </w:rPr>
      </w:pPr>
      <w:r>
        <w:rPr>
          <w:rFonts w:hint="eastAsia" w:ascii="仿宋" w:hAnsi="仿宋" w:eastAsia="仿宋"/>
          <w:color w:val="000000"/>
          <w:spacing w:val="20"/>
          <w:kern w:val="0"/>
          <w:sz w:val="32"/>
          <w:shd w:val="clear" w:color="auto" w:fill="FFFFFF"/>
        </w:rPr>
        <w:t>临武县城乡居民社会养老保险中心隶属于人力资源和社会保障局二级机构</w:t>
      </w:r>
      <w:r>
        <w:rPr>
          <w:rFonts w:hint="eastAsia" w:ascii="仿宋" w:hAnsi="仿宋" w:eastAsia="仿宋"/>
          <w:color w:val="000000"/>
          <w:spacing w:val="20"/>
          <w:kern w:val="0"/>
          <w:sz w:val="32"/>
          <w:shd w:val="clear" w:color="auto" w:fill="FFFFFF"/>
          <w:lang w:eastAsia="zh-CN"/>
        </w:rPr>
        <w:t>，</w:t>
      </w:r>
      <w:r>
        <w:rPr>
          <w:rFonts w:hint="eastAsia" w:ascii="仿宋" w:hAnsi="仿宋" w:eastAsia="仿宋"/>
          <w:spacing w:val="20"/>
          <w:sz w:val="32"/>
        </w:rPr>
        <w:t>编制为1</w:t>
      </w:r>
      <w:r>
        <w:rPr>
          <w:rFonts w:hint="eastAsia" w:ascii="仿宋" w:hAnsi="仿宋" w:eastAsia="仿宋"/>
          <w:spacing w:val="20"/>
          <w:sz w:val="32"/>
          <w:lang w:val="en-US" w:eastAsia="zh-CN"/>
        </w:rPr>
        <w:t>2</w:t>
      </w:r>
      <w:r>
        <w:rPr>
          <w:rFonts w:hint="eastAsia" w:ascii="仿宋" w:hAnsi="仿宋" w:eastAsia="仿宋"/>
          <w:spacing w:val="20"/>
          <w:sz w:val="32"/>
        </w:rPr>
        <w:t>名全额事业编制，实有在职人数为</w:t>
      </w:r>
      <w:r>
        <w:rPr>
          <w:rFonts w:hint="eastAsia" w:ascii="仿宋" w:hAnsi="仿宋" w:eastAsia="仿宋"/>
          <w:spacing w:val="20"/>
          <w:sz w:val="32"/>
          <w:lang w:val="en-US" w:eastAsia="zh-CN"/>
        </w:rPr>
        <w:t>9</w:t>
      </w:r>
      <w:r>
        <w:rPr>
          <w:rFonts w:hint="eastAsia" w:ascii="仿宋" w:hAnsi="仿宋" w:eastAsia="仿宋"/>
          <w:spacing w:val="20"/>
          <w:sz w:val="32"/>
        </w:rPr>
        <w:t>人，</w:t>
      </w:r>
      <w:r>
        <w:rPr>
          <w:rFonts w:hint="eastAsia" w:ascii="仿宋" w:hAnsi="仿宋" w:eastAsia="仿宋"/>
          <w:spacing w:val="20"/>
          <w:sz w:val="32"/>
          <w:lang w:eastAsia="zh-CN"/>
        </w:rPr>
        <w:t>临聘人员</w:t>
      </w:r>
      <w:r>
        <w:rPr>
          <w:rFonts w:hint="eastAsia" w:ascii="仿宋" w:hAnsi="仿宋" w:eastAsia="仿宋"/>
          <w:spacing w:val="20"/>
          <w:sz w:val="32"/>
          <w:lang w:val="en-US" w:eastAsia="zh-CN"/>
        </w:rPr>
        <w:t>3人，共12人。</w:t>
      </w:r>
    </w:p>
    <w:p>
      <w:pPr>
        <w:numPr>
          <w:ilvl w:val="0"/>
          <w:numId w:val="1"/>
        </w:numPr>
        <w:ind w:firstLine="643" w:firstLineChars="200"/>
        <w:rPr>
          <w:rFonts w:hint="eastAsia" w:ascii="仿宋_GB2312" w:eastAsia="仿宋_GB2312"/>
          <w:b/>
          <w:sz w:val="32"/>
          <w:szCs w:val="32"/>
        </w:rPr>
      </w:pPr>
      <w:r>
        <w:rPr>
          <w:rFonts w:hint="eastAsia" w:ascii="仿宋_GB2312" w:eastAsia="仿宋_GB2312"/>
          <w:b/>
          <w:sz w:val="32"/>
          <w:szCs w:val="32"/>
        </w:rPr>
        <w:t>部门主要工作职责</w:t>
      </w:r>
    </w:p>
    <w:p>
      <w:pPr>
        <w:spacing w:line="360" w:lineRule="auto"/>
        <w:ind w:firstLine="640" w:firstLineChars="200"/>
        <w:jc w:val="left"/>
        <w:rPr>
          <w:rFonts w:hint="default" w:ascii="仿宋_GB2312" w:eastAsia="仿宋_GB2312"/>
          <w:b w:val="0"/>
          <w:bCs/>
          <w:sz w:val="32"/>
          <w:szCs w:val="32"/>
          <w:lang w:val="en-US" w:eastAsia="zh-CN"/>
        </w:rPr>
      </w:pPr>
      <w:r>
        <w:rPr>
          <w:rFonts w:hint="eastAsia" w:ascii="仿宋_GB2312" w:eastAsia="仿宋_GB2312"/>
          <w:b w:val="0"/>
          <w:bCs/>
          <w:sz w:val="32"/>
          <w:szCs w:val="32"/>
          <w:lang w:val="en-US" w:eastAsia="zh-CN"/>
        </w:rPr>
        <w:t>临武县城乡居民社会养老保险中心的主要工作职责是：</w:t>
      </w:r>
      <w:r>
        <w:rPr>
          <w:rFonts w:hint="eastAsia" w:ascii="仿宋" w:hAnsi="仿宋" w:eastAsia="仿宋"/>
          <w:color w:val="000000"/>
          <w:spacing w:val="20"/>
          <w:kern w:val="0"/>
          <w:sz w:val="32"/>
          <w:shd w:val="clear" w:color="auto" w:fill="FFFFFF"/>
        </w:rPr>
        <w:t>确保城乡居民社会养老保险</w:t>
      </w:r>
      <w:r>
        <w:rPr>
          <w:rFonts w:hint="eastAsia" w:ascii="仿宋" w:hAnsi="仿宋" w:eastAsia="仿宋"/>
          <w:color w:val="000000"/>
          <w:spacing w:val="20"/>
          <w:kern w:val="0"/>
          <w:sz w:val="32"/>
          <w:shd w:val="clear" w:color="auto" w:fill="FFFFFF"/>
          <w:lang w:eastAsia="zh-CN"/>
        </w:rPr>
        <w:t>人员参保、个账管理、待遇核发等</w:t>
      </w:r>
      <w:r>
        <w:rPr>
          <w:rFonts w:hint="eastAsia" w:ascii="仿宋" w:hAnsi="仿宋" w:eastAsia="仿宋"/>
          <w:color w:val="000000"/>
          <w:spacing w:val="20"/>
          <w:kern w:val="0"/>
          <w:sz w:val="32"/>
          <w:shd w:val="clear" w:color="auto" w:fill="FFFFFF"/>
        </w:rPr>
        <w:t>工作的</w:t>
      </w:r>
      <w:r>
        <w:rPr>
          <w:rFonts w:hint="eastAsia" w:ascii="仿宋" w:hAnsi="仿宋" w:eastAsia="仿宋"/>
          <w:color w:val="000000"/>
          <w:spacing w:val="20"/>
          <w:kern w:val="0"/>
          <w:sz w:val="32"/>
          <w:shd w:val="clear" w:color="auto" w:fill="FFFFFF"/>
          <w:lang w:eastAsia="zh-CN"/>
        </w:rPr>
        <w:t>正常</w:t>
      </w:r>
      <w:r>
        <w:rPr>
          <w:rFonts w:hint="eastAsia" w:ascii="仿宋" w:hAnsi="仿宋" w:eastAsia="仿宋"/>
          <w:color w:val="000000"/>
          <w:spacing w:val="20"/>
          <w:kern w:val="0"/>
          <w:sz w:val="32"/>
          <w:shd w:val="clear" w:color="auto" w:fill="FFFFFF"/>
        </w:rPr>
        <w:t>开展，保障城乡居民老有所养，指导</w:t>
      </w:r>
      <w:r>
        <w:rPr>
          <w:rFonts w:hint="eastAsia" w:ascii="仿宋" w:hAnsi="仿宋" w:eastAsia="仿宋"/>
          <w:color w:val="000000"/>
          <w:spacing w:val="20"/>
          <w:kern w:val="0"/>
          <w:sz w:val="32"/>
          <w:shd w:val="clear" w:color="auto" w:fill="FFFFFF"/>
          <w:lang w:eastAsia="zh-CN"/>
        </w:rPr>
        <w:t>、监督、</w:t>
      </w:r>
      <w:r>
        <w:rPr>
          <w:rFonts w:hint="eastAsia" w:ascii="仿宋" w:hAnsi="仿宋" w:eastAsia="仿宋"/>
          <w:color w:val="000000"/>
          <w:spacing w:val="20"/>
          <w:kern w:val="0"/>
          <w:sz w:val="32"/>
          <w:shd w:val="clear" w:color="auto" w:fill="FFFFFF"/>
        </w:rPr>
        <w:t>考核乡镇</w:t>
      </w:r>
      <w:r>
        <w:rPr>
          <w:rFonts w:hint="eastAsia" w:ascii="仿宋" w:hAnsi="仿宋" w:eastAsia="仿宋"/>
          <w:color w:val="000000"/>
          <w:spacing w:val="20"/>
          <w:kern w:val="0"/>
          <w:sz w:val="32"/>
          <w:shd w:val="clear" w:color="auto" w:fill="FFFFFF"/>
          <w:lang w:eastAsia="zh-CN"/>
        </w:rPr>
        <w:t>农保</w:t>
      </w:r>
      <w:r>
        <w:rPr>
          <w:rFonts w:hint="eastAsia" w:ascii="仿宋" w:hAnsi="仿宋" w:eastAsia="仿宋"/>
          <w:color w:val="000000"/>
          <w:spacing w:val="20"/>
          <w:kern w:val="0"/>
          <w:sz w:val="32"/>
          <w:shd w:val="clear" w:color="auto" w:fill="FFFFFF"/>
        </w:rPr>
        <w:t>站的业务</w:t>
      </w:r>
      <w:r>
        <w:rPr>
          <w:rFonts w:hint="eastAsia" w:ascii="仿宋" w:hAnsi="仿宋" w:eastAsia="仿宋"/>
          <w:color w:val="000000"/>
          <w:spacing w:val="20"/>
          <w:kern w:val="0"/>
          <w:sz w:val="32"/>
          <w:shd w:val="clear" w:color="auto" w:fill="FFFFFF"/>
          <w:lang w:eastAsia="zh-CN"/>
        </w:rPr>
        <w:t>开展和实施</w:t>
      </w:r>
      <w:r>
        <w:rPr>
          <w:rFonts w:hint="eastAsia" w:ascii="仿宋" w:hAnsi="仿宋" w:eastAsia="仿宋"/>
          <w:color w:val="000000"/>
          <w:spacing w:val="20"/>
          <w:kern w:val="0"/>
          <w:sz w:val="32"/>
          <w:shd w:val="clear" w:color="auto" w:fill="FFFFFF"/>
        </w:rPr>
        <w:t>；负责被征地农民社会保障工作。</w:t>
      </w:r>
    </w:p>
    <w:p>
      <w:pPr>
        <w:ind w:firstLine="640" w:firstLineChars="200"/>
        <w:rPr>
          <w:rFonts w:ascii="黑体" w:hAnsi="黑体" w:eastAsia="黑体"/>
          <w:sz w:val="32"/>
          <w:szCs w:val="32"/>
        </w:rPr>
      </w:pPr>
      <w:r>
        <w:rPr>
          <w:rFonts w:hint="eastAsia" w:ascii="黑体" w:hAnsi="黑体" w:eastAsia="黑体"/>
          <w:sz w:val="32"/>
          <w:szCs w:val="32"/>
        </w:rPr>
        <w:t>二、</w:t>
      </w:r>
      <w:r>
        <w:rPr>
          <w:rFonts w:hint="eastAsia" w:ascii="黑体" w:hAnsi="黑体" w:eastAsia="黑体"/>
          <w:bCs/>
          <w:sz w:val="32"/>
          <w:szCs w:val="32"/>
        </w:rPr>
        <w:t>部门预决算情况</w:t>
      </w:r>
    </w:p>
    <w:p>
      <w:pPr>
        <w:ind w:firstLine="643" w:firstLineChars="200"/>
        <w:rPr>
          <w:rFonts w:ascii="仿宋_GB2312" w:eastAsia="仿宋_GB2312"/>
          <w:b/>
          <w:sz w:val="32"/>
          <w:szCs w:val="32"/>
        </w:rPr>
      </w:pPr>
      <w:r>
        <w:rPr>
          <w:rFonts w:hint="eastAsia" w:ascii="仿宋_GB2312" w:eastAsia="仿宋_GB2312"/>
          <w:b/>
          <w:sz w:val="32"/>
          <w:szCs w:val="32"/>
        </w:rPr>
        <w:t>（一） 2020年部门预算情况</w:t>
      </w:r>
    </w:p>
    <w:p>
      <w:pPr>
        <w:widowControl/>
        <w:spacing w:line="600" w:lineRule="exact"/>
        <w:ind w:firstLine="627" w:firstLineChars="196"/>
        <w:jc w:val="left"/>
        <w:rPr>
          <w:rFonts w:hint="eastAsia" w:eastAsia="仿宋_GB2312"/>
          <w:sz w:val="32"/>
          <w:szCs w:val="32"/>
          <w:lang w:eastAsia="zh-CN"/>
        </w:rPr>
      </w:pPr>
      <w:r>
        <w:rPr>
          <w:rFonts w:hint="eastAsia" w:eastAsia="仿宋_GB2312"/>
          <w:sz w:val="32"/>
          <w:szCs w:val="32"/>
          <w:lang w:val="en-US" w:eastAsia="zh-CN"/>
        </w:rPr>
        <w:t>1.</w:t>
      </w:r>
      <w:r>
        <w:rPr>
          <w:rFonts w:hint="eastAsia" w:eastAsia="仿宋_GB2312"/>
          <w:sz w:val="32"/>
          <w:szCs w:val="32"/>
          <w:lang w:eastAsia="zh-CN"/>
        </w:rPr>
        <w:t>收入预算，20</w:t>
      </w:r>
      <w:r>
        <w:rPr>
          <w:rFonts w:hint="eastAsia" w:eastAsia="仿宋_GB2312"/>
          <w:sz w:val="32"/>
          <w:szCs w:val="32"/>
          <w:lang w:val="en-US" w:eastAsia="zh-CN"/>
        </w:rPr>
        <w:t>20</w:t>
      </w:r>
      <w:r>
        <w:rPr>
          <w:rFonts w:hint="eastAsia" w:eastAsia="仿宋_GB2312"/>
          <w:sz w:val="32"/>
          <w:szCs w:val="32"/>
          <w:lang w:eastAsia="zh-CN"/>
        </w:rPr>
        <w:t>年年初预算数</w:t>
      </w:r>
      <w:r>
        <w:rPr>
          <w:rFonts w:hint="eastAsia" w:eastAsia="仿宋_GB2312"/>
          <w:sz w:val="32"/>
          <w:szCs w:val="32"/>
          <w:lang w:val="en-US" w:eastAsia="zh-CN"/>
        </w:rPr>
        <w:t>92.9</w:t>
      </w:r>
      <w:r>
        <w:rPr>
          <w:rFonts w:hint="eastAsia" w:eastAsia="仿宋_GB2312"/>
          <w:sz w:val="32"/>
          <w:szCs w:val="32"/>
          <w:lang w:eastAsia="zh-CN"/>
        </w:rPr>
        <w:t>万元，其中，一般公共预算拨款</w:t>
      </w:r>
      <w:r>
        <w:rPr>
          <w:rFonts w:hint="eastAsia" w:eastAsia="仿宋_GB2312"/>
          <w:sz w:val="32"/>
          <w:szCs w:val="32"/>
          <w:lang w:val="en-US" w:eastAsia="zh-CN"/>
        </w:rPr>
        <w:t>92.9</w:t>
      </w:r>
      <w:r>
        <w:rPr>
          <w:rFonts w:hint="eastAsia" w:eastAsia="仿宋_GB2312"/>
          <w:sz w:val="32"/>
          <w:szCs w:val="32"/>
          <w:lang w:eastAsia="zh-CN"/>
        </w:rPr>
        <w:t>万元，政府性基金预算拨款0万元，国有资本经营预算拨款0万元，纳入专户管理的非税收入0万元。收入较去年减少</w:t>
      </w:r>
      <w:r>
        <w:rPr>
          <w:rFonts w:hint="eastAsia" w:eastAsia="仿宋_GB2312"/>
          <w:sz w:val="32"/>
          <w:szCs w:val="32"/>
          <w:lang w:val="en-US" w:eastAsia="zh-CN"/>
        </w:rPr>
        <w:t>19.6</w:t>
      </w:r>
      <w:r>
        <w:rPr>
          <w:rFonts w:hint="eastAsia" w:eastAsia="仿宋_GB2312"/>
          <w:sz w:val="32"/>
          <w:szCs w:val="32"/>
          <w:lang w:eastAsia="zh-CN"/>
        </w:rPr>
        <w:t>万元，主要是20</w:t>
      </w:r>
      <w:r>
        <w:rPr>
          <w:rFonts w:hint="eastAsia" w:eastAsia="仿宋_GB2312"/>
          <w:sz w:val="32"/>
          <w:szCs w:val="32"/>
          <w:lang w:val="en-US" w:eastAsia="zh-CN"/>
        </w:rPr>
        <w:t>20</w:t>
      </w:r>
      <w:r>
        <w:rPr>
          <w:rFonts w:hint="eastAsia" w:eastAsia="仿宋_GB2312"/>
          <w:sz w:val="32"/>
          <w:szCs w:val="32"/>
          <w:lang w:eastAsia="zh-CN"/>
        </w:rPr>
        <w:t>年我部门努力降低行政成本，厉行节约，勤俭办事，则相应减少了经费预算。</w:t>
      </w:r>
    </w:p>
    <w:p>
      <w:pPr>
        <w:widowControl/>
        <w:spacing w:line="600" w:lineRule="exact"/>
        <w:ind w:firstLine="627" w:firstLineChars="196"/>
        <w:jc w:val="left"/>
        <w:rPr>
          <w:rFonts w:ascii="仿宋_GB2312" w:eastAsia="仿宋_GB2312"/>
          <w:sz w:val="32"/>
          <w:szCs w:val="32"/>
        </w:rPr>
      </w:pPr>
      <w:r>
        <w:rPr>
          <w:rFonts w:hint="eastAsia" w:eastAsia="仿宋_GB2312"/>
          <w:sz w:val="32"/>
          <w:szCs w:val="32"/>
          <w:lang w:val="en-US" w:eastAsia="zh-CN"/>
        </w:rPr>
        <w:t>2.</w:t>
      </w:r>
      <w:r>
        <w:rPr>
          <w:rFonts w:hint="eastAsia" w:eastAsia="仿宋_GB2312"/>
          <w:sz w:val="32"/>
          <w:szCs w:val="32"/>
          <w:lang w:eastAsia="zh-CN"/>
        </w:rPr>
        <w:t>支出预算，20</w:t>
      </w:r>
      <w:r>
        <w:rPr>
          <w:rFonts w:hint="eastAsia" w:eastAsia="仿宋_GB2312"/>
          <w:sz w:val="32"/>
          <w:szCs w:val="32"/>
          <w:lang w:val="en-US" w:eastAsia="zh-CN"/>
        </w:rPr>
        <w:t>20</w:t>
      </w:r>
      <w:r>
        <w:rPr>
          <w:rFonts w:hint="eastAsia" w:eastAsia="仿宋_GB2312"/>
          <w:sz w:val="32"/>
          <w:szCs w:val="32"/>
          <w:lang w:eastAsia="zh-CN"/>
        </w:rPr>
        <w:t>年年初预算数</w:t>
      </w:r>
      <w:r>
        <w:rPr>
          <w:rFonts w:hint="eastAsia" w:eastAsia="仿宋_GB2312"/>
          <w:sz w:val="32"/>
          <w:szCs w:val="32"/>
          <w:lang w:val="en-US" w:eastAsia="zh-CN"/>
        </w:rPr>
        <w:t>92.9</w:t>
      </w:r>
      <w:r>
        <w:rPr>
          <w:rFonts w:hint="eastAsia" w:eastAsia="仿宋_GB2312"/>
          <w:sz w:val="32"/>
          <w:szCs w:val="32"/>
          <w:lang w:eastAsia="zh-CN"/>
        </w:rPr>
        <w:t>万元，其中，社会保障和就业支出</w:t>
      </w:r>
      <w:r>
        <w:rPr>
          <w:rFonts w:hint="eastAsia" w:eastAsia="仿宋_GB2312"/>
          <w:sz w:val="32"/>
          <w:szCs w:val="32"/>
          <w:lang w:val="en-US" w:eastAsia="zh-CN"/>
        </w:rPr>
        <w:t>82.5</w:t>
      </w:r>
      <w:r>
        <w:rPr>
          <w:rFonts w:hint="eastAsia" w:eastAsia="仿宋_GB2312"/>
          <w:sz w:val="32"/>
          <w:szCs w:val="32"/>
          <w:lang w:eastAsia="zh-CN"/>
        </w:rPr>
        <w:t>万元，医疗卫生与计划生育支出</w:t>
      </w:r>
      <w:r>
        <w:rPr>
          <w:rFonts w:hint="eastAsia" w:eastAsia="仿宋_GB2312"/>
          <w:sz w:val="32"/>
          <w:szCs w:val="32"/>
          <w:lang w:val="en-US" w:eastAsia="zh-CN"/>
        </w:rPr>
        <w:t>3.8</w:t>
      </w:r>
      <w:r>
        <w:rPr>
          <w:rFonts w:hint="eastAsia" w:eastAsia="仿宋_GB2312"/>
          <w:sz w:val="32"/>
          <w:szCs w:val="32"/>
          <w:lang w:eastAsia="zh-CN"/>
        </w:rPr>
        <w:t>万元，住房保障支出</w:t>
      </w:r>
      <w:r>
        <w:rPr>
          <w:rFonts w:hint="eastAsia" w:eastAsia="仿宋_GB2312"/>
          <w:sz w:val="32"/>
          <w:szCs w:val="32"/>
          <w:lang w:val="en-US" w:eastAsia="zh-CN"/>
        </w:rPr>
        <w:t>6.6</w:t>
      </w:r>
      <w:r>
        <w:rPr>
          <w:rFonts w:hint="eastAsia" w:eastAsia="仿宋_GB2312"/>
          <w:sz w:val="32"/>
          <w:szCs w:val="32"/>
          <w:lang w:eastAsia="zh-CN"/>
        </w:rPr>
        <w:t>万元。支出较去年减少</w:t>
      </w:r>
      <w:r>
        <w:rPr>
          <w:rFonts w:hint="eastAsia" w:eastAsia="仿宋_GB2312"/>
          <w:sz w:val="32"/>
          <w:szCs w:val="32"/>
          <w:lang w:val="en-US" w:eastAsia="zh-CN"/>
        </w:rPr>
        <w:t>19.6</w:t>
      </w:r>
      <w:r>
        <w:rPr>
          <w:rFonts w:hint="eastAsia" w:eastAsia="仿宋_GB2312"/>
          <w:sz w:val="32"/>
          <w:szCs w:val="32"/>
          <w:lang w:eastAsia="zh-CN"/>
        </w:rPr>
        <w:t>万元，主要是20</w:t>
      </w:r>
      <w:r>
        <w:rPr>
          <w:rFonts w:hint="eastAsia" w:eastAsia="仿宋_GB2312"/>
          <w:sz w:val="32"/>
          <w:szCs w:val="32"/>
          <w:lang w:val="en-US" w:eastAsia="zh-CN"/>
        </w:rPr>
        <w:t>20</w:t>
      </w:r>
      <w:r>
        <w:rPr>
          <w:rFonts w:hint="eastAsia" w:eastAsia="仿宋_GB2312"/>
          <w:sz w:val="32"/>
          <w:szCs w:val="32"/>
          <w:lang w:eastAsia="zh-CN"/>
        </w:rPr>
        <w:t>年我部门努力降低行政成本，厉行节约，勤俭办事，则相应减少经费预算。</w:t>
      </w:r>
    </w:p>
    <w:p>
      <w:pPr>
        <w:ind w:firstLine="643" w:firstLineChars="200"/>
        <w:rPr>
          <w:rFonts w:ascii="仿宋_GB2312" w:eastAsia="仿宋_GB2312"/>
          <w:b/>
          <w:sz w:val="32"/>
          <w:szCs w:val="32"/>
        </w:rPr>
      </w:pPr>
      <w:r>
        <w:rPr>
          <w:rFonts w:hint="eastAsia" w:ascii="仿宋_GB2312" w:eastAsia="仿宋_GB2312"/>
          <w:b/>
          <w:sz w:val="32"/>
          <w:szCs w:val="32"/>
        </w:rPr>
        <w:t>（二）2020年度部门决算情况</w:t>
      </w:r>
    </w:p>
    <w:p>
      <w:pPr>
        <w:ind w:firstLine="640" w:firstLineChars="200"/>
        <w:rPr>
          <w:rFonts w:ascii="仿宋_GB2312" w:eastAsia="仿宋_GB2312"/>
          <w:sz w:val="32"/>
          <w:szCs w:val="32"/>
        </w:rPr>
      </w:pPr>
      <w:r>
        <w:rPr>
          <w:rFonts w:hint="eastAsia" w:ascii="仿宋_GB2312" w:eastAsia="仿宋_GB2312"/>
          <w:sz w:val="32"/>
          <w:szCs w:val="32"/>
        </w:rPr>
        <w:t>1、全年收入情况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2020年度总收入109.78万元，均为</w:t>
      </w:r>
      <w:r>
        <w:rPr>
          <w:rFonts w:hint="eastAsia" w:ascii="仿宋_GB2312" w:eastAsia="仿宋_GB2312"/>
          <w:sz w:val="32"/>
          <w:szCs w:val="32"/>
        </w:rPr>
        <w:t>财政拨款收入</w:t>
      </w:r>
      <w:r>
        <w:rPr>
          <w:rFonts w:hint="eastAsia" w:ascii="仿宋_GB2312" w:eastAsia="仿宋_GB2312"/>
          <w:sz w:val="32"/>
          <w:szCs w:val="32"/>
          <w:lang w:eastAsia="zh-CN"/>
        </w:rPr>
        <w:t>，</w:t>
      </w:r>
      <w:r>
        <w:rPr>
          <w:rFonts w:hint="eastAsia" w:ascii="仿宋_GB2312" w:eastAsia="仿宋_GB2312"/>
          <w:sz w:val="32"/>
          <w:szCs w:val="32"/>
          <w:lang w:val="en-US" w:eastAsia="zh-CN"/>
        </w:rPr>
        <w:t>我中心</w:t>
      </w:r>
      <w:r>
        <w:rPr>
          <w:rFonts w:hint="eastAsia" w:ascii="仿宋_GB2312" w:eastAsia="仿宋_GB2312"/>
          <w:sz w:val="32"/>
          <w:szCs w:val="32"/>
          <w:lang w:eastAsia="zh-CN"/>
        </w:rPr>
        <w:t>无</w:t>
      </w:r>
      <w:r>
        <w:rPr>
          <w:rFonts w:hint="eastAsia" w:ascii="仿宋_GB2312" w:eastAsia="仿宋_GB2312"/>
          <w:sz w:val="32"/>
          <w:szCs w:val="32"/>
        </w:rPr>
        <w:t>非税收入、政府性基金预算收入等</w:t>
      </w:r>
      <w:r>
        <w:rPr>
          <w:rFonts w:hint="eastAsia" w:ascii="仿宋_GB2312" w:eastAsia="仿宋_GB2312"/>
          <w:sz w:val="32"/>
          <w:szCs w:val="32"/>
          <w:lang w:eastAsia="zh-CN"/>
        </w:rPr>
        <w:t>收入。</w:t>
      </w:r>
    </w:p>
    <w:p>
      <w:pPr>
        <w:ind w:firstLine="640" w:firstLineChars="200"/>
        <w:rPr>
          <w:rFonts w:ascii="仿宋_GB2312" w:eastAsia="仿宋_GB2312"/>
          <w:sz w:val="32"/>
          <w:szCs w:val="32"/>
        </w:rPr>
      </w:pPr>
      <w:r>
        <w:rPr>
          <w:rFonts w:hint="eastAsia" w:ascii="仿宋_GB2312" w:eastAsia="仿宋_GB2312"/>
          <w:sz w:val="32"/>
          <w:szCs w:val="32"/>
        </w:rPr>
        <w:t>2、全年支出情况</w:t>
      </w:r>
    </w:p>
    <w:p>
      <w:pPr>
        <w:ind w:firstLine="640" w:firstLineChars="200"/>
        <w:rPr>
          <w:rFonts w:ascii="仿宋_GB2312" w:eastAsia="仿宋_GB2312"/>
          <w:sz w:val="32"/>
          <w:szCs w:val="32"/>
        </w:rPr>
      </w:pPr>
      <w:r>
        <w:rPr>
          <w:rFonts w:hint="eastAsia" w:ascii="仿宋_GB2312" w:eastAsia="仿宋_GB2312"/>
          <w:sz w:val="32"/>
          <w:szCs w:val="32"/>
          <w:lang w:val="en-US" w:eastAsia="zh-CN"/>
        </w:rPr>
        <w:t>2020年度总支出112.49万元，其中基本支出109.85万元，占总支出的97.65%，项目支出2.64万元，占总支出的2.35%。</w:t>
      </w:r>
    </w:p>
    <w:p>
      <w:pPr>
        <w:ind w:firstLine="640" w:firstLineChars="200"/>
        <w:rPr>
          <w:rFonts w:ascii="仿宋_GB2312" w:eastAsia="仿宋_GB2312"/>
          <w:sz w:val="32"/>
          <w:szCs w:val="32"/>
        </w:rPr>
      </w:pPr>
      <w:r>
        <w:rPr>
          <w:rFonts w:hint="eastAsia" w:ascii="仿宋_GB2312" w:eastAsia="仿宋_GB2312"/>
          <w:sz w:val="32"/>
          <w:szCs w:val="32"/>
        </w:rPr>
        <w:t>3、结转结余情况</w:t>
      </w:r>
    </w:p>
    <w:p>
      <w:pPr>
        <w:ind w:firstLine="640" w:firstLineChars="200"/>
        <w:rPr>
          <w:rFonts w:ascii="仿宋_GB2312" w:eastAsia="仿宋_GB2312"/>
          <w:sz w:val="32"/>
          <w:szCs w:val="32"/>
        </w:rPr>
      </w:pPr>
      <w:r>
        <w:rPr>
          <w:rFonts w:hint="eastAsia" w:ascii="仿宋_GB2312" w:eastAsia="仿宋_GB2312"/>
          <w:sz w:val="32"/>
          <w:szCs w:val="32"/>
          <w:lang w:val="en-US" w:eastAsia="zh-CN"/>
        </w:rPr>
        <w:t>2020年度期初结余3.39万元，本年结余-2.71万元，结转下年0.68万元，均为基本支出结余，形成原因是，财政存在应付而未付款项。</w:t>
      </w:r>
    </w:p>
    <w:p>
      <w:pPr>
        <w:ind w:firstLine="643" w:firstLineChars="200"/>
        <w:rPr>
          <w:rFonts w:ascii="仿宋_GB2312" w:eastAsia="仿宋_GB2312"/>
          <w:b/>
          <w:sz w:val="32"/>
          <w:szCs w:val="32"/>
        </w:rPr>
      </w:pPr>
      <w:r>
        <w:rPr>
          <w:rFonts w:hint="eastAsia" w:ascii="仿宋_GB2312" w:eastAsia="仿宋_GB2312"/>
          <w:b/>
          <w:sz w:val="32"/>
          <w:szCs w:val="32"/>
        </w:rPr>
        <w:t>（三）“三公”经费管理情况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2020</w:t>
      </w:r>
      <w:r>
        <w:rPr>
          <w:rFonts w:hint="eastAsia" w:ascii="仿宋_GB2312" w:eastAsia="仿宋_GB2312"/>
          <w:sz w:val="32"/>
          <w:szCs w:val="32"/>
        </w:rPr>
        <w:t>年度“三公”经费财政拨款支出预算为</w:t>
      </w:r>
      <w:r>
        <w:rPr>
          <w:rFonts w:hint="eastAsia" w:ascii="仿宋_GB2312" w:eastAsia="仿宋_GB2312"/>
          <w:sz w:val="32"/>
          <w:szCs w:val="32"/>
          <w:lang w:val="en-US" w:eastAsia="zh-CN"/>
        </w:rPr>
        <w:t>3.4</w:t>
      </w:r>
      <w:r>
        <w:rPr>
          <w:rFonts w:hint="eastAsia" w:ascii="仿宋_GB2312" w:eastAsia="仿宋_GB2312"/>
          <w:sz w:val="32"/>
          <w:szCs w:val="32"/>
        </w:rPr>
        <w:t>万元，支出决算为0.</w:t>
      </w:r>
      <w:r>
        <w:rPr>
          <w:rFonts w:hint="eastAsia" w:ascii="仿宋_GB2312" w:eastAsia="仿宋_GB2312"/>
          <w:sz w:val="32"/>
          <w:szCs w:val="32"/>
          <w:lang w:val="en-US" w:eastAsia="zh-CN"/>
        </w:rPr>
        <w:t>48</w:t>
      </w:r>
      <w:r>
        <w:rPr>
          <w:rFonts w:hint="eastAsia" w:ascii="仿宋_GB2312" w:eastAsia="仿宋_GB2312"/>
          <w:sz w:val="32"/>
          <w:szCs w:val="32"/>
        </w:rPr>
        <w:t>万元，完成预算的</w:t>
      </w:r>
      <w:r>
        <w:rPr>
          <w:rFonts w:hint="eastAsia" w:ascii="仿宋_GB2312" w:eastAsia="仿宋_GB2312"/>
          <w:sz w:val="32"/>
          <w:szCs w:val="32"/>
          <w:lang w:val="en-US" w:eastAsia="zh-CN"/>
        </w:rPr>
        <w:t>14.1</w:t>
      </w:r>
      <w:r>
        <w:rPr>
          <w:rFonts w:hint="eastAsia" w:ascii="仿宋_GB2312" w:eastAsia="仿宋_GB2312"/>
          <w:sz w:val="32"/>
          <w:szCs w:val="32"/>
        </w:rPr>
        <w:t>%，</w:t>
      </w:r>
      <w:r>
        <w:rPr>
          <w:rFonts w:hint="eastAsia" w:ascii="仿宋_GB2312" w:eastAsia="仿宋_GB2312"/>
          <w:sz w:val="32"/>
          <w:szCs w:val="32"/>
          <w:lang w:eastAsia="zh-CN"/>
        </w:rPr>
        <w:t>本</w:t>
      </w:r>
      <w:r>
        <w:rPr>
          <w:rFonts w:hint="eastAsia" w:ascii="仿宋_GB2312" w:eastAsia="仿宋_GB2312"/>
          <w:sz w:val="32"/>
          <w:szCs w:val="32"/>
        </w:rPr>
        <w:t>年度“三公”经费支出决算数</w:t>
      </w:r>
      <w:r>
        <w:rPr>
          <w:rFonts w:hint="eastAsia" w:ascii="仿宋_GB2312" w:eastAsia="仿宋_GB2312"/>
          <w:sz w:val="32"/>
          <w:szCs w:val="32"/>
          <w:lang w:eastAsia="zh-CN"/>
        </w:rPr>
        <w:t>比</w:t>
      </w:r>
      <w:r>
        <w:rPr>
          <w:rFonts w:hint="eastAsia" w:ascii="仿宋_GB2312" w:eastAsia="仿宋_GB2312"/>
          <w:sz w:val="32"/>
          <w:szCs w:val="32"/>
          <w:lang w:val="en-US" w:eastAsia="zh-CN"/>
        </w:rPr>
        <w:t>2019年度减少了0.21万元，减少了30.4%，</w:t>
      </w:r>
      <w:r>
        <w:rPr>
          <w:rFonts w:hint="eastAsia" w:ascii="仿宋_GB2312" w:eastAsia="仿宋_GB2312"/>
          <w:sz w:val="32"/>
          <w:szCs w:val="32"/>
        </w:rPr>
        <w:t>主要原因</w:t>
      </w:r>
      <w:r>
        <w:rPr>
          <w:rFonts w:hint="eastAsia" w:ascii="仿宋_GB2312" w:eastAsia="仿宋_GB2312"/>
          <w:sz w:val="32"/>
          <w:szCs w:val="32"/>
          <w:lang w:eastAsia="zh-CN"/>
        </w:rPr>
        <w:t>是</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年我中心严格执行部门预算，进一步规范内部管理，强化基础工作，切实加强“三公”经费管理，</w:t>
      </w:r>
      <w:r>
        <w:rPr>
          <w:rFonts w:hint="eastAsia" w:ascii="仿宋_GB2312" w:eastAsia="仿宋_GB2312"/>
          <w:sz w:val="32"/>
          <w:szCs w:val="32"/>
          <w:lang w:eastAsia="zh-CN"/>
        </w:rPr>
        <w:t>节约控制使用该经费，</w:t>
      </w:r>
      <w:r>
        <w:rPr>
          <w:rFonts w:hint="eastAsia" w:ascii="仿宋_GB2312" w:eastAsia="仿宋_GB2312"/>
          <w:sz w:val="32"/>
          <w:szCs w:val="32"/>
        </w:rPr>
        <w:t>努力降低行政成本，厉行节约，勤俭办事</w:t>
      </w:r>
      <w:r>
        <w:rPr>
          <w:rFonts w:hint="eastAsia" w:ascii="仿宋_GB2312" w:eastAsia="仿宋_GB2312"/>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bCs/>
          <w:sz w:val="32"/>
          <w:szCs w:val="32"/>
        </w:rPr>
        <w:t>部门绩效目标</w:t>
      </w:r>
    </w:p>
    <w:p>
      <w:pPr>
        <w:ind w:firstLine="643" w:firstLineChars="200"/>
        <w:rPr>
          <w:rFonts w:hint="eastAsia" w:ascii="仿宋_GB2312" w:eastAsia="仿宋_GB2312"/>
          <w:b/>
          <w:sz w:val="32"/>
          <w:szCs w:val="32"/>
        </w:rPr>
      </w:pPr>
      <w:r>
        <w:rPr>
          <w:rFonts w:hint="eastAsia" w:ascii="仿宋_GB2312" w:eastAsia="仿宋_GB2312"/>
          <w:b/>
          <w:sz w:val="32"/>
          <w:szCs w:val="32"/>
        </w:rPr>
        <w:t>（一）部门绩效总目标</w:t>
      </w:r>
    </w:p>
    <w:p>
      <w:pPr>
        <w:ind w:firstLine="640" w:firstLineChars="200"/>
        <w:rPr>
          <w:rFonts w:hint="eastAsia" w:ascii="仿宋_GB2312" w:eastAsia="仿宋_GB2312"/>
          <w:b/>
          <w:sz w:val="32"/>
          <w:szCs w:val="32"/>
          <w:lang w:eastAsia="zh-CN"/>
        </w:rPr>
      </w:pPr>
      <w:r>
        <w:rPr>
          <w:rFonts w:hint="eastAsia" w:ascii="仿宋_GB2312" w:eastAsia="仿宋_GB2312"/>
          <w:b w:val="0"/>
          <w:bCs/>
          <w:sz w:val="32"/>
          <w:szCs w:val="32"/>
          <w:lang w:eastAsia="zh-CN"/>
        </w:rPr>
        <w:t>贯彻落实上级城乡居民社会养老保险各项方针、政策，组织全县开展城乡居民社会养老保险及县被征地农民社会保障工作，确保我县城乡居民及被征地农民老有所养，维护社会稳定。</w:t>
      </w:r>
    </w:p>
    <w:p>
      <w:pPr>
        <w:ind w:firstLine="643" w:firstLineChars="200"/>
        <w:rPr>
          <w:rFonts w:ascii="仿宋_GB2312" w:eastAsia="仿宋_GB2312"/>
          <w:b/>
          <w:sz w:val="32"/>
          <w:szCs w:val="32"/>
        </w:rPr>
      </w:pPr>
      <w:r>
        <w:rPr>
          <w:rFonts w:hint="eastAsia" w:ascii="仿宋_GB2312" w:eastAsia="仿宋_GB2312"/>
          <w:b/>
          <w:sz w:val="32"/>
          <w:szCs w:val="32"/>
        </w:rPr>
        <w:t>（二）2020年部门绩效目标</w:t>
      </w:r>
    </w:p>
    <w:p>
      <w:pPr>
        <w:numPr>
          <w:ilvl w:val="0"/>
          <w:numId w:val="2"/>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保费征收完成指标任务；</w:t>
      </w:r>
    </w:p>
    <w:p>
      <w:pPr>
        <w:numPr>
          <w:ilvl w:val="0"/>
          <w:numId w:val="2"/>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符合条件的待遇发放率达100%；</w:t>
      </w:r>
    </w:p>
    <w:p>
      <w:pPr>
        <w:numPr>
          <w:ilvl w:val="0"/>
          <w:numId w:val="2"/>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被征地农民及城乡居民养老保险稽查常态化。</w:t>
      </w:r>
    </w:p>
    <w:p>
      <w:pPr>
        <w:ind w:firstLine="640" w:firstLineChars="200"/>
        <w:rPr>
          <w:rFonts w:ascii="黑体" w:hAnsi="黑体" w:eastAsia="黑体"/>
          <w:sz w:val="32"/>
          <w:szCs w:val="32"/>
        </w:rPr>
      </w:pPr>
      <w:r>
        <w:rPr>
          <w:rFonts w:hint="eastAsia" w:ascii="黑体" w:hAnsi="黑体" w:eastAsia="黑体"/>
          <w:sz w:val="32"/>
          <w:szCs w:val="32"/>
        </w:rPr>
        <w:t>四、</w:t>
      </w:r>
      <w:r>
        <w:rPr>
          <w:rFonts w:hint="eastAsia" w:ascii="黑体" w:hAnsi="黑体" w:eastAsia="黑体"/>
          <w:bCs/>
          <w:sz w:val="32"/>
          <w:szCs w:val="32"/>
        </w:rPr>
        <w:t>绩效评价工作情况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2020年</w:t>
      </w:r>
      <w:r>
        <w:rPr>
          <w:rFonts w:hint="eastAsia" w:ascii="仿宋_GB2312" w:eastAsia="仿宋_GB2312"/>
          <w:sz w:val="32"/>
          <w:szCs w:val="32"/>
        </w:rPr>
        <w:t>在市局和县人社局的正确领导下，</w:t>
      </w:r>
      <w:r>
        <w:rPr>
          <w:rFonts w:hint="eastAsia" w:ascii="仿宋_GB2312" w:eastAsia="仿宋_GB2312"/>
          <w:sz w:val="32"/>
          <w:szCs w:val="32"/>
          <w:lang w:eastAsia="zh-CN"/>
        </w:rPr>
        <w:t>临武</w:t>
      </w:r>
      <w:r>
        <w:rPr>
          <w:rFonts w:hint="eastAsia" w:ascii="仿宋_GB2312" w:eastAsia="仿宋_GB2312"/>
          <w:sz w:val="32"/>
          <w:szCs w:val="32"/>
        </w:rPr>
        <w:t>县城乡居民社会养老保险中心坚持“以民为本、服务发展”的宗旨，群策群力，迎难而上，开拓创新，各项工作取得了明显成效</w:t>
      </w:r>
      <w:r>
        <w:rPr>
          <w:rFonts w:hint="eastAsia" w:ascii="仿宋_GB2312" w:eastAsia="仿宋_GB2312"/>
          <w:sz w:val="32"/>
          <w:szCs w:val="32"/>
          <w:lang w:eastAsia="zh-CN"/>
        </w:rPr>
        <w:t>：</w:t>
      </w:r>
    </w:p>
    <w:p>
      <w:pPr>
        <w:numPr>
          <w:ilvl w:val="0"/>
          <w:numId w:val="3"/>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待遇发放和参保缴费实现有序推进。</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截止</w:t>
      </w:r>
      <w:r>
        <w:rPr>
          <w:rFonts w:hint="eastAsia" w:ascii="仿宋_GB2312" w:eastAsia="仿宋_GB2312"/>
          <w:sz w:val="32"/>
          <w:szCs w:val="32"/>
          <w:lang w:val="en-US" w:eastAsia="zh-CN"/>
        </w:rPr>
        <w:t>2020年</w:t>
      </w:r>
      <w:r>
        <w:rPr>
          <w:rFonts w:hint="eastAsia" w:ascii="仿宋_GB2312" w:eastAsia="仿宋_GB2312"/>
          <w:sz w:val="32"/>
          <w:szCs w:val="32"/>
          <w:lang w:eastAsia="zh-CN"/>
        </w:rPr>
        <w:t>12月31日，我县</w:t>
      </w:r>
      <w:r>
        <w:rPr>
          <w:rFonts w:hint="eastAsia" w:ascii="仿宋_GB2312" w:eastAsia="仿宋_GB2312"/>
          <w:sz w:val="32"/>
          <w:szCs w:val="32"/>
          <w:lang w:val="en-US" w:eastAsia="zh-CN"/>
        </w:rPr>
        <w:t>2020</w:t>
      </w:r>
      <w:r>
        <w:rPr>
          <w:rFonts w:hint="eastAsia" w:ascii="仿宋_GB2312" w:eastAsia="仿宋_GB2312"/>
          <w:sz w:val="32"/>
          <w:szCs w:val="32"/>
          <w:lang w:eastAsia="zh-CN"/>
        </w:rPr>
        <w:t>年度缴费人数共</w:t>
      </w:r>
      <w:r>
        <w:rPr>
          <w:rFonts w:hint="eastAsia" w:ascii="仿宋_GB2312" w:eastAsia="仿宋_GB2312"/>
          <w:sz w:val="32"/>
          <w:szCs w:val="32"/>
          <w:lang w:val="en-US" w:eastAsia="zh-CN"/>
        </w:rPr>
        <w:t>11</w:t>
      </w:r>
      <w:r>
        <w:rPr>
          <w:rFonts w:hint="eastAsia" w:ascii="仿宋_GB2312" w:eastAsia="仿宋_GB2312"/>
          <w:sz w:val="32"/>
          <w:szCs w:val="32"/>
          <w:lang w:eastAsia="zh-CN"/>
        </w:rPr>
        <w:t>万人，待遇领取人数为</w:t>
      </w:r>
      <w:r>
        <w:rPr>
          <w:rFonts w:hint="eastAsia" w:ascii="仿宋_GB2312" w:eastAsia="仿宋_GB2312"/>
          <w:sz w:val="32"/>
          <w:szCs w:val="32"/>
          <w:lang w:val="en-US" w:eastAsia="zh-CN"/>
        </w:rPr>
        <w:t>4.74万人</w:t>
      </w:r>
      <w:r>
        <w:rPr>
          <w:rFonts w:hint="eastAsia" w:ascii="仿宋_GB2312" w:eastAsia="仿宋_GB2312"/>
          <w:sz w:val="32"/>
          <w:szCs w:val="32"/>
          <w:lang w:eastAsia="zh-CN"/>
        </w:rPr>
        <w:t>，</w:t>
      </w:r>
      <w:r>
        <w:rPr>
          <w:rFonts w:hint="eastAsia" w:ascii="仿宋_GB2312" w:eastAsia="仿宋_GB2312"/>
          <w:sz w:val="32"/>
          <w:szCs w:val="32"/>
          <w:lang w:val="en-US" w:eastAsia="zh-CN"/>
        </w:rPr>
        <w:t>2020年基金总收入7052万元，其中社会保险费收入3691万元，财政补贴收入3307万元，利息收入41万元，转移收入11万元，其他收入2万元（追回多发待遇2万元）；基金总支出7756万元，其中基础养老金待遇支出5932万元，个人账户养老金支出1810万元，转移支出14万元。本年结余-704万元，本年结余为负数是因为财政困难,财政补助收入未及时划转，累计结余19851万元，其中财政专户存款2768万元，支出户存款7万元，国库存款6万元，暂付款17070万元（坐实个人账户上解款），预计支付能力4.1个月。</w:t>
      </w:r>
      <w:r>
        <w:rPr>
          <w:rFonts w:hint="eastAsia" w:ascii="仿宋_GB2312" w:eastAsia="仿宋_GB2312"/>
          <w:sz w:val="32"/>
          <w:szCs w:val="32"/>
          <w:lang w:eastAsia="zh-CN"/>
        </w:rPr>
        <w:t>养老金待遇按时足额发放率和社会化发放率达100%。</w:t>
      </w:r>
    </w:p>
    <w:p>
      <w:pPr>
        <w:spacing w:line="360" w:lineRule="auto"/>
        <w:ind w:firstLine="720" w:firstLineChars="200"/>
        <w:jc w:val="left"/>
        <w:rPr>
          <w:rFonts w:hint="eastAsia" w:ascii="仿宋" w:hAnsi="仿宋" w:eastAsia="仿宋"/>
          <w:spacing w:val="20"/>
          <w:sz w:val="32"/>
        </w:rPr>
      </w:pPr>
      <w:r>
        <w:rPr>
          <w:rFonts w:hint="eastAsia" w:ascii="仿宋" w:hAnsi="仿宋" w:eastAsia="仿宋"/>
          <w:spacing w:val="20"/>
          <w:sz w:val="32"/>
          <w:lang w:val="en-US" w:eastAsia="zh-CN"/>
        </w:rPr>
        <w:t>2</w:t>
      </w:r>
      <w:r>
        <w:rPr>
          <w:rFonts w:hint="eastAsia" w:ascii="仿宋" w:hAnsi="仿宋" w:eastAsia="仿宋"/>
          <w:spacing w:val="20"/>
          <w:sz w:val="32"/>
        </w:rPr>
        <w:t>、开展城乡居保</w:t>
      </w:r>
      <w:r>
        <w:rPr>
          <w:rFonts w:hint="eastAsia" w:ascii="仿宋" w:hAnsi="仿宋" w:eastAsia="仿宋"/>
          <w:spacing w:val="20"/>
          <w:sz w:val="32"/>
          <w:lang w:eastAsia="zh-CN"/>
        </w:rPr>
        <w:t>领取待遇人员</w:t>
      </w:r>
      <w:r>
        <w:rPr>
          <w:rFonts w:hint="eastAsia" w:ascii="仿宋" w:hAnsi="仿宋" w:eastAsia="仿宋"/>
          <w:spacing w:val="20"/>
          <w:sz w:val="32"/>
        </w:rPr>
        <w:t>稽核工作</w:t>
      </w:r>
    </w:p>
    <w:p>
      <w:pPr>
        <w:spacing w:line="360" w:lineRule="auto"/>
        <w:ind w:firstLine="720" w:firstLineChars="200"/>
        <w:jc w:val="left"/>
        <w:rPr>
          <w:rFonts w:hint="eastAsia" w:ascii="仿宋" w:hAnsi="仿宋" w:eastAsia="仿宋"/>
          <w:spacing w:val="20"/>
          <w:sz w:val="32"/>
        </w:rPr>
      </w:pPr>
      <w:r>
        <w:rPr>
          <w:rFonts w:hint="eastAsia" w:ascii="仿宋" w:hAnsi="仿宋" w:eastAsia="仿宋"/>
          <w:spacing w:val="20"/>
          <w:sz w:val="32"/>
        </w:rPr>
        <w:t>结合省市人社部门社保基金专项检查工作要求，在县政府有关部门领导下，开展了城乡居保</w:t>
      </w:r>
      <w:r>
        <w:rPr>
          <w:rFonts w:hint="eastAsia" w:ascii="仿宋" w:hAnsi="仿宋" w:eastAsia="仿宋"/>
          <w:spacing w:val="20"/>
          <w:sz w:val="32"/>
          <w:lang w:eastAsia="zh-CN"/>
        </w:rPr>
        <w:t>领取待遇人员</w:t>
      </w:r>
      <w:r>
        <w:rPr>
          <w:rFonts w:hint="eastAsia" w:ascii="仿宋" w:hAnsi="仿宋" w:eastAsia="仿宋"/>
          <w:spacing w:val="20"/>
          <w:sz w:val="32"/>
        </w:rPr>
        <w:t>专项稽核工作，清理了部分重复领取待遇和死亡延迟申报人员，依法追回了多领、冒领的养老金，有效维护了社保基金安全。</w:t>
      </w:r>
    </w:p>
    <w:p>
      <w:pPr>
        <w:spacing w:line="360" w:lineRule="auto"/>
        <w:ind w:firstLine="720" w:firstLineChars="200"/>
        <w:jc w:val="left"/>
        <w:rPr>
          <w:rFonts w:hint="eastAsia" w:ascii="仿宋" w:hAnsi="仿宋" w:eastAsia="仿宋"/>
          <w:spacing w:val="20"/>
          <w:sz w:val="32"/>
        </w:rPr>
      </w:pPr>
      <w:r>
        <w:rPr>
          <w:rFonts w:hint="eastAsia" w:ascii="仿宋" w:hAnsi="仿宋" w:eastAsia="仿宋"/>
          <w:spacing w:val="20"/>
          <w:sz w:val="32"/>
          <w:lang w:val="en-US" w:eastAsia="zh-CN"/>
        </w:rPr>
        <w:t>3</w:t>
      </w:r>
      <w:r>
        <w:rPr>
          <w:rFonts w:hint="eastAsia" w:ascii="仿宋" w:hAnsi="仿宋" w:eastAsia="仿宋"/>
          <w:spacing w:val="20"/>
          <w:sz w:val="32"/>
        </w:rPr>
        <w:t>、加强业务流程规范建设，落实岗位责任制</w:t>
      </w:r>
    </w:p>
    <w:p>
      <w:pPr>
        <w:spacing w:line="360" w:lineRule="auto"/>
        <w:ind w:firstLine="720" w:firstLineChars="200"/>
        <w:jc w:val="left"/>
        <w:rPr>
          <w:rFonts w:hint="eastAsia" w:ascii="仿宋" w:hAnsi="仿宋" w:eastAsia="仿宋"/>
          <w:spacing w:val="20"/>
          <w:sz w:val="32"/>
        </w:rPr>
      </w:pPr>
      <w:r>
        <w:rPr>
          <w:rFonts w:hint="eastAsia" w:ascii="仿宋" w:hAnsi="仿宋" w:eastAsia="仿宋"/>
          <w:spacing w:val="20"/>
          <w:sz w:val="32"/>
        </w:rPr>
        <w:t>针对工作中出现的新问题，在完善城乡居民社会养老保险业务大厅已公示的业务流程的基础上，我中心加强了业务流程规范建设。根据相关政策，先后规范了待遇享受人员死亡后待遇终止和年满60周岁待遇享受人员信息补录办理程序，落实了城乡居民已领取养老金待遇人员子女应当参保交费的规定，制定了业务经办及时联系反馈等工作制度；严格按照财务管理制度，确保了社保基金的安全。在日常工作中，加强了岗位职责的细化管理，实行岗位轮训，进一步落实了岗位责任制。</w:t>
      </w:r>
    </w:p>
    <w:p>
      <w:pPr>
        <w:spacing w:line="360" w:lineRule="auto"/>
        <w:ind w:firstLine="720" w:firstLineChars="200"/>
        <w:jc w:val="left"/>
        <w:rPr>
          <w:rFonts w:hint="eastAsia" w:ascii="仿宋" w:hAnsi="仿宋" w:eastAsia="仿宋"/>
          <w:spacing w:val="20"/>
          <w:sz w:val="32"/>
        </w:rPr>
      </w:pPr>
      <w:r>
        <w:rPr>
          <w:rFonts w:hint="eastAsia" w:ascii="仿宋" w:hAnsi="仿宋" w:eastAsia="仿宋"/>
          <w:spacing w:val="20"/>
          <w:sz w:val="32"/>
          <w:lang w:val="en-US" w:eastAsia="zh-CN"/>
        </w:rPr>
        <w:t>4</w:t>
      </w:r>
      <w:r>
        <w:rPr>
          <w:rFonts w:hint="eastAsia" w:ascii="仿宋" w:hAnsi="仿宋" w:eastAsia="仿宋"/>
          <w:spacing w:val="20"/>
          <w:sz w:val="32"/>
        </w:rPr>
        <w:t>、宣传、培训工作到位、服务意识不断增强</w:t>
      </w:r>
    </w:p>
    <w:p>
      <w:pPr>
        <w:spacing w:line="360" w:lineRule="auto"/>
        <w:ind w:firstLine="720" w:firstLineChars="200"/>
        <w:jc w:val="left"/>
        <w:rPr>
          <w:rFonts w:hint="eastAsia" w:ascii="仿宋" w:hAnsi="仿宋" w:eastAsia="仿宋"/>
          <w:spacing w:val="20"/>
          <w:sz w:val="32"/>
        </w:rPr>
      </w:pPr>
      <w:r>
        <w:rPr>
          <w:rFonts w:hint="eastAsia" w:ascii="仿宋" w:hAnsi="仿宋" w:eastAsia="仿宋"/>
          <w:spacing w:val="20"/>
          <w:sz w:val="32"/>
        </w:rPr>
        <w:t>根据20</w:t>
      </w:r>
      <w:r>
        <w:rPr>
          <w:rFonts w:hint="eastAsia" w:ascii="仿宋" w:hAnsi="仿宋" w:eastAsia="仿宋"/>
          <w:spacing w:val="20"/>
          <w:sz w:val="32"/>
          <w:lang w:val="en-US" w:eastAsia="zh-CN"/>
        </w:rPr>
        <w:t>20</w:t>
      </w:r>
      <w:r>
        <w:rPr>
          <w:rFonts w:hint="eastAsia" w:ascii="仿宋" w:hAnsi="仿宋" w:eastAsia="仿宋"/>
          <w:spacing w:val="20"/>
          <w:sz w:val="32"/>
        </w:rPr>
        <w:t>年初制定的宣传工作实施方案，我中心召集各乡镇、社区社保专干及各合作银行召开了20</w:t>
      </w:r>
      <w:r>
        <w:rPr>
          <w:rFonts w:hint="eastAsia" w:ascii="仿宋" w:hAnsi="仿宋" w:eastAsia="仿宋"/>
          <w:spacing w:val="20"/>
          <w:sz w:val="32"/>
          <w:lang w:val="en-US" w:eastAsia="zh-CN"/>
        </w:rPr>
        <w:t>20</w:t>
      </w:r>
      <w:r>
        <w:rPr>
          <w:rFonts w:hint="eastAsia" w:ascii="仿宋" w:hAnsi="仿宋" w:eastAsia="仿宋"/>
          <w:spacing w:val="20"/>
          <w:sz w:val="32"/>
        </w:rPr>
        <w:t>年度城乡居民社会养老保险工作会议，培训的同时再一次宣传了城乡居民养老保险相关的政策；同时，我中心派工作人员到乡镇逢圩日进行城乡居民社会养老保险宣传，派发宣传资料</w:t>
      </w:r>
      <w:r>
        <w:rPr>
          <w:rFonts w:hint="eastAsia" w:ascii="仿宋" w:hAnsi="仿宋" w:eastAsia="仿宋"/>
          <w:spacing w:val="20"/>
          <w:sz w:val="32"/>
          <w:lang w:val="en-US" w:eastAsia="zh-CN"/>
        </w:rPr>
        <w:t>2万</w:t>
      </w:r>
      <w:r>
        <w:rPr>
          <w:rFonts w:hint="eastAsia" w:ascii="仿宋" w:hAnsi="仿宋" w:eastAsia="仿宋"/>
          <w:spacing w:val="20"/>
          <w:sz w:val="32"/>
        </w:rPr>
        <w:t>余份，进一步推动了城乡居民社会养老保险征缴工作自主缴费的进程，提高了他们自主参保缴费意识，受到了乡镇干部和群众的广泛欢迎。</w:t>
      </w:r>
    </w:p>
    <w:p>
      <w:pPr>
        <w:spacing w:line="360" w:lineRule="auto"/>
        <w:ind w:firstLine="720" w:firstLineChars="200"/>
        <w:jc w:val="left"/>
        <w:rPr>
          <w:rFonts w:hint="eastAsia" w:ascii="仿宋" w:hAnsi="仿宋" w:eastAsia="仿宋"/>
          <w:spacing w:val="20"/>
          <w:sz w:val="32"/>
        </w:rPr>
      </w:pPr>
      <w:r>
        <w:rPr>
          <w:rFonts w:hint="eastAsia" w:ascii="仿宋" w:hAnsi="仿宋" w:eastAsia="仿宋"/>
          <w:spacing w:val="20"/>
          <w:sz w:val="32"/>
          <w:lang w:val="en-US" w:eastAsia="zh-CN"/>
        </w:rPr>
        <w:t>5</w:t>
      </w:r>
      <w:r>
        <w:rPr>
          <w:rFonts w:hint="eastAsia" w:ascii="仿宋" w:hAnsi="仿宋" w:eastAsia="仿宋"/>
          <w:spacing w:val="20"/>
          <w:sz w:val="32"/>
        </w:rPr>
        <w:t>、加强</w:t>
      </w:r>
      <w:r>
        <w:rPr>
          <w:rFonts w:hint="eastAsia" w:ascii="仿宋" w:hAnsi="仿宋" w:eastAsia="仿宋"/>
          <w:spacing w:val="20"/>
          <w:sz w:val="32"/>
          <w:lang w:eastAsia="zh-CN"/>
        </w:rPr>
        <w:t>了</w:t>
      </w:r>
      <w:r>
        <w:rPr>
          <w:rFonts w:hint="eastAsia" w:ascii="仿宋" w:hAnsi="仿宋" w:eastAsia="仿宋"/>
          <w:spacing w:val="20"/>
          <w:sz w:val="32"/>
        </w:rPr>
        <w:t>档案管理工作</w:t>
      </w:r>
    </w:p>
    <w:p>
      <w:pPr>
        <w:spacing w:line="360" w:lineRule="auto"/>
        <w:ind w:firstLine="720" w:firstLineChars="200"/>
        <w:jc w:val="left"/>
        <w:rPr>
          <w:rFonts w:hint="eastAsia" w:ascii="仿宋" w:hAnsi="仿宋" w:eastAsia="仿宋"/>
          <w:spacing w:val="20"/>
          <w:sz w:val="32"/>
        </w:rPr>
      </w:pPr>
      <w:r>
        <w:rPr>
          <w:rFonts w:hint="eastAsia" w:ascii="仿宋" w:hAnsi="仿宋" w:eastAsia="仿宋"/>
          <w:spacing w:val="20"/>
          <w:sz w:val="32"/>
        </w:rPr>
        <w:t>按照人社厅发[2010]55号文件和湘人社函[2013]267号文件的精神，及时收集和整理了国家人社部、档案局社会保险业务档案管理的制度措施，向县人社局上报了建立规范业务档案室所需设备设施和经费的申请报告，并在日常的工作中加强了各类业务档案的收集整理。</w:t>
      </w:r>
    </w:p>
    <w:p>
      <w:pPr>
        <w:spacing w:line="360" w:lineRule="auto"/>
        <w:ind w:firstLine="720" w:firstLineChars="200"/>
        <w:jc w:val="left"/>
        <w:rPr>
          <w:rFonts w:hint="eastAsia" w:ascii="仿宋" w:hAnsi="仿宋" w:eastAsia="仿宋"/>
          <w:spacing w:val="20"/>
          <w:sz w:val="32"/>
        </w:rPr>
      </w:pPr>
      <w:r>
        <w:rPr>
          <w:rFonts w:hint="eastAsia" w:ascii="仿宋" w:hAnsi="仿宋" w:eastAsia="仿宋"/>
          <w:spacing w:val="20"/>
          <w:sz w:val="32"/>
          <w:lang w:val="en-US" w:eastAsia="zh-CN"/>
        </w:rPr>
        <w:t>6</w:t>
      </w:r>
      <w:r>
        <w:rPr>
          <w:rFonts w:hint="eastAsia" w:ascii="仿宋" w:hAnsi="仿宋" w:eastAsia="仿宋"/>
          <w:spacing w:val="20"/>
          <w:sz w:val="32"/>
        </w:rPr>
        <w:t>、基金管理和运营安全有序。</w:t>
      </w:r>
    </w:p>
    <w:p>
      <w:pPr>
        <w:spacing w:line="360" w:lineRule="auto"/>
        <w:ind w:firstLine="720" w:firstLineChars="200"/>
        <w:jc w:val="left"/>
        <w:rPr>
          <w:rFonts w:hint="eastAsia" w:ascii="仿宋" w:hAnsi="仿宋" w:eastAsia="仿宋"/>
          <w:spacing w:val="20"/>
          <w:sz w:val="32"/>
        </w:rPr>
      </w:pPr>
      <w:r>
        <w:rPr>
          <w:rFonts w:hint="eastAsia" w:ascii="仿宋" w:hAnsi="仿宋" w:eastAsia="仿宋"/>
          <w:spacing w:val="20"/>
          <w:sz w:val="32"/>
        </w:rPr>
        <w:t>严格按照城乡居民养老保险基金财务会计制度和各项业务管理规章制度，将城乡居民养老保险基金纳入社会保障基金财政专户，实行收支两条线管理，单独记账、独立核算，三年来未出现挤占挪用、虚报冒领现象。建立健全了内控制度和基金稽核监督制度，对基金的筹集、上解、划拨、发放、存储、管理等进行监控和检查，上解、划拨、发放、存储严格按照国发[2014]8号、湘政发[2014]24号文件的要求执行。</w:t>
      </w:r>
    </w:p>
    <w:p>
      <w:pPr>
        <w:spacing w:line="360" w:lineRule="auto"/>
        <w:jc w:val="left"/>
        <w:rPr>
          <w:rFonts w:hint="eastAsia" w:ascii="仿宋_GB2312" w:eastAsia="仿宋_GB2312"/>
          <w:sz w:val="32"/>
          <w:szCs w:val="32"/>
          <w:lang w:eastAsia="zh-CN"/>
        </w:rPr>
      </w:pPr>
      <w:r>
        <w:rPr>
          <w:rFonts w:hint="eastAsia" w:ascii="仿宋_GB2312" w:eastAsia="仿宋_GB2312"/>
          <w:sz w:val="30"/>
        </w:rPr>
        <w:t xml:space="preserve">    </w:t>
      </w:r>
    </w:p>
    <w:p>
      <w:pPr>
        <w:ind w:firstLine="640" w:firstLineChars="200"/>
        <w:rPr>
          <w:rFonts w:hint="eastAsia" w:ascii="仿宋_GB2312" w:hAnsi="黑体" w:eastAsia="仿宋_GB2312"/>
          <w:b/>
          <w:sz w:val="32"/>
          <w:szCs w:val="32"/>
        </w:rPr>
      </w:pPr>
      <w:r>
        <w:rPr>
          <w:rFonts w:hint="eastAsia" w:ascii="黑体" w:hAnsi="黑体" w:eastAsia="黑体"/>
          <w:sz w:val="32"/>
          <w:szCs w:val="32"/>
        </w:rPr>
        <w:t>五、绩效评价指标分析情况</w:t>
      </w:r>
    </w:p>
    <w:p>
      <w:pPr>
        <w:ind w:firstLine="640" w:firstLineChars="200"/>
        <w:rPr>
          <w:rFonts w:hint="eastAsia" w:ascii="仿宋_GB2312" w:hAnsi="黑体" w:eastAsia="仿宋_GB2312"/>
          <w:b/>
          <w:sz w:val="32"/>
          <w:szCs w:val="32"/>
        </w:rPr>
      </w:pPr>
      <w:r>
        <w:rPr>
          <w:rFonts w:hint="eastAsia" w:ascii="仿宋_GB2312" w:hAnsi="仿宋_GB2312" w:eastAsia="仿宋_GB2312" w:cs="仿宋_GB2312"/>
          <w:sz w:val="32"/>
          <w:szCs w:val="32"/>
          <w:lang w:val="en-US" w:eastAsia="zh-CN"/>
        </w:rPr>
        <w:t>2020年我单位合理分配各项资金，基本能覆盖所有工作的需求方面，维持单位的正常运转，较好的完成了年度征缴及发放任务。</w:t>
      </w:r>
    </w:p>
    <w:p>
      <w:pPr>
        <w:spacing w:line="500" w:lineRule="exact"/>
        <w:rPr>
          <w:rFonts w:hint="default" w:ascii="仿宋_GB2312" w:hAnsi="黑体" w:eastAsia="仿宋_GB2312"/>
          <w:b/>
          <w:sz w:val="32"/>
          <w:szCs w:val="32"/>
          <w:lang w:val="en-US" w:eastAsia="zh-CN"/>
        </w:rPr>
      </w:pPr>
      <w:r>
        <w:rPr>
          <w:rFonts w:hint="eastAsia" w:ascii="仿宋_GB2312" w:hAnsi="黑体" w:eastAsia="仿宋_GB2312"/>
          <w:b/>
          <w:sz w:val="32"/>
          <w:szCs w:val="32"/>
          <w:lang w:val="en-US" w:eastAsia="zh-CN"/>
        </w:rPr>
        <w:t xml:space="preserve">    </w:t>
      </w:r>
      <w:r>
        <w:rPr>
          <w:rFonts w:hint="eastAsia" w:ascii="仿宋_GB2312" w:hAnsi="仿宋_GB2312" w:eastAsia="仿宋_GB2312" w:cs="仿宋_GB2312"/>
          <w:b w:val="0"/>
          <w:bCs/>
          <w:sz w:val="32"/>
          <w:szCs w:val="32"/>
          <w:lang w:val="en-US" w:eastAsia="zh-CN"/>
        </w:rPr>
        <w:t>2020年</w:t>
      </w:r>
      <w:r>
        <w:rPr>
          <w:rFonts w:hint="eastAsia" w:ascii="仿宋_GB2312" w:hAnsi="仿宋_GB2312" w:eastAsia="仿宋_GB2312" w:cs="仿宋_GB2312"/>
          <w:b w:val="0"/>
          <w:bCs/>
          <w:sz w:val="32"/>
          <w:szCs w:val="32"/>
          <w:lang w:eastAsia="zh-CN"/>
        </w:rPr>
        <w:t>我单位成立绩效</w:t>
      </w:r>
      <w:r>
        <w:rPr>
          <w:rFonts w:hint="eastAsia" w:ascii="仿宋_GB2312" w:hAnsi="仿宋_GB2312" w:eastAsia="仿宋_GB2312" w:cs="仿宋_GB2312"/>
          <w:b w:val="0"/>
          <w:bCs/>
          <w:sz w:val="32"/>
          <w:szCs w:val="32"/>
        </w:rPr>
        <w:t>评价小组，</w:t>
      </w:r>
      <w:r>
        <w:rPr>
          <w:rFonts w:hint="eastAsia" w:ascii="仿宋_GB2312" w:hAnsi="仿宋_GB2312" w:eastAsia="仿宋_GB2312" w:cs="仿宋_GB2312"/>
          <w:b w:val="0"/>
          <w:bCs/>
          <w:sz w:val="32"/>
          <w:szCs w:val="32"/>
          <w:lang w:eastAsia="zh-CN"/>
        </w:rPr>
        <w:t>全程跟进全年绩效目标完成进度，</w:t>
      </w:r>
      <w:r>
        <w:rPr>
          <w:rFonts w:hint="eastAsia" w:ascii="仿宋_GB2312" w:hAnsi="仿宋_GB2312" w:eastAsia="仿宋_GB2312" w:cs="仿宋_GB2312"/>
          <w:b w:val="0"/>
          <w:bCs/>
          <w:sz w:val="32"/>
          <w:szCs w:val="32"/>
        </w:rPr>
        <w:t>按照财政支出绩效目标申报表上的指标逐一进行实地检验，确保各项绩效指标达到要求才给予审核验收通过</w:t>
      </w:r>
      <w:r>
        <w:rPr>
          <w:rFonts w:hint="eastAsia" w:ascii="仿宋_GB2312" w:hAnsi="仿宋_GB2312" w:eastAsia="仿宋_GB2312" w:cs="仿宋_GB2312"/>
          <w:sz w:val="32"/>
          <w:szCs w:val="32"/>
          <w:lang w:eastAsia="zh-CN"/>
        </w:rPr>
        <w:t>。</w:t>
      </w:r>
    </w:p>
    <w:p>
      <w:pPr>
        <w:spacing w:line="500" w:lineRule="exact"/>
        <w:ind w:firstLine="640" w:firstLineChars="200"/>
        <w:rPr>
          <w:rFonts w:hint="eastAsia" w:ascii="仿宋_GB2312" w:hAnsi="黑体" w:eastAsia="仿宋_GB2312"/>
          <w:b/>
          <w:sz w:val="32"/>
          <w:szCs w:val="32"/>
        </w:rPr>
      </w:pPr>
      <w:r>
        <w:rPr>
          <w:rFonts w:hint="eastAsia" w:ascii="仿宋_GB2312" w:hAnsi="仿宋_GB2312" w:eastAsia="仿宋_GB2312" w:cs="仿宋_GB2312"/>
          <w:sz w:val="32"/>
          <w:szCs w:val="32"/>
          <w:lang w:val="en-US" w:eastAsia="zh-CN"/>
        </w:rPr>
        <w:t>2020年我单位较好的完成年初绩效目标任务，完成征缴目标数量指标的143.2%，发放目标的100%，</w:t>
      </w:r>
      <w:r>
        <w:rPr>
          <w:rFonts w:hint="eastAsia" w:ascii="仿宋_GB2312" w:hAnsi="仿宋_GB2312" w:eastAsia="仿宋_GB2312" w:cs="仿宋_GB2312"/>
          <w:sz w:val="32"/>
          <w:szCs w:val="32"/>
          <w:lang w:eastAsia="zh-CN"/>
        </w:rPr>
        <w:t>保证辖区内企业退休职工的各项待遇按时足额发放，切实维护社会和谐稳定。</w:t>
      </w:r>
    </w:p>
    <w:p>
      <w:pPr>
        <w:ind w:firstLine="640" w:firstLineChars="200"/>
        <w:rPr>
          <w:rFonts w:ascii="黑体" w:hAnsi="黑体" w:eastAsia="黑体"/>
          <w:sz w:val="32"/>
          <w:szCs w:val="32"/>
        </w:rPr>
      </w:pPr>
      <w:r>
        <w:rPr>
          <w:rFonts w:hint="eastAsia" w:ascii="黑体" w:hAnsi="黑体" w:eastAsia="黑体"/>
          <w:sz w:val="32"/>
          <w:szCs w:val="32"/>
        </w:rPr>
        <w:t>六、综合评价情况及评价结论</w:t>
      </w:r>
    </w:p>
    <w:p>
      <w:pPr>
        <w:spacing w:line="360" w:lineRule="auto"/>
        <w:ind w:firstLine="600" w:firstLineChars="200"/>
        <w:jc w:val="left"/>
        <w:rPr>
          <w:rFonts w:hint="eastAsia" w:ascii="仿宋_GB2312" w:eastAsia="仿宋_GB2312"/>
          <w:sz w:val="32"/>
          <w:szCs w:val="32"/>
          <w:lang w:eastAsia="zh-CN"/>
        </w:rPr>
      </w:pPr>
      <w:r>
        <w:rPr>
          <w:rFonts w:hint="eastAsia" w:ascii="仿宋_GB2312" w:eastAsia="仿宋_GB2312"/>
          <w:sz w:val="30"/>
          <w:lang w:val="en-US" w:eastAsia="zh-CN"/>
        </w:rPr>
        <w:t>2020</w:t>
      </w:r>
      <w:r>
        <w:rPr>
          <w:rFonts w:hint="eastAsia" w:ascii="仿宋_GB2312" w:eastAsia="仿宋_GB2312"/>
          <w:sz w:val="30"/>
          <w:lang w:eastAsia="zh-CN"/>
        </w:rPr>
        <w:t>年度部门整体支出绩效自评工作已完成，自评综合得分为</w:t>
      </w:r>
      <w:r>
        <w:rPr>
          <w:rFonts w:hint="eastAsia" w:ascii="仿宋_GB2312" w:eastAsia="仿宋_GB2312"/>
          <w:sz w:val="30"/>
          <w:lang w:val="en-US" w:eastAsia="zh-CN"/>
        </w:rPr>
        <w:t>98分</w:t>
      </w:r>
      <w:r>
        <w:rPr>
          <w:rFonts w:hint="eastAsia" w:ascii="仿宋_GB2312" w:eastAsia="仿宋_GB2312"/>
          <w:sz w:val="30"/>
          <w:lang w:eastAsia="zh-CN"/>
        </w:rPr>
        <w:t>。总体来说，我中心各项工作开展良好，并且不断优化工作，</w:t>
      </w:r>
      <w:r>
        <w:rPr>
          <w:rFonts w:hint="eastAsia" w:ascii="仿宋_GB2312" w:eastAsia="仿宋_GB2312"/>
          <w:sz w:val="30"/>
        </w:rPr>
        <w:t>从预算配置情况看，预算资金覆盖所有统计工作的各个需求方面，</w:t>
      </w:r>
      <w:r>
        <w:rPr>
          <w:rFonts w:hint="eastAsia" w:ascii="仿宋_GB2312" w:eastAsia="仿宋_GB2312"/>
          <w:sz w:val="30"/>
          <w:lang w:eastAsia="zh-CN"/>
        </w:rPr>
        <w:t>为我中心工作的开展提供了有力的资金支持。</w:t>
      </w:r>
      <w:r>
        <w:rPr>
          <w:rFonts w:hint="eastAsia" w:ascii="仿宋_GB2312" w:eastAsia="仿宋_GB2312"/>
          <w:sz w:val="30"/>
        </w:rPr>
        <w:t>我单位20</w:t>
      </w:r>
      <w:r>
        <w:rPr>
          <w:rFonts w:hint="eastAsia" w:ascii="仿宋_GB2312" w:eastAsia="仿宋_GB2312"/>
          <w:sz w:val="30"/>
          <w:lang w:val="en-US" w:eastAsia="zh-CN"/>
        </w:rPr>
        <w:t>20</w:t>
      </w:r>
      <w:r>
        <w:rPr>
          <w:rFonts w:hint="eastAsia" w:ascii="仿宋_GB2312" w:eastAsia="仿宋_GB2312"/>
          <w:sz w:val="30"/>
        </w:rPr>
        <w:t>年预算资金</w:t>
      </w:r>
      <w:r>
        <w:rPr>
          <w:rFonts w:hint="eastAsia" w:ascii="仿宋_GB2312" w:eastAsia="仿宋_GB2312"/>
          <w:sz w:val="30"/>
          <w:lang w:eastAsia="zh-CN"/>
        </w:rPr>
        <w:t>基本</w:t>
      </w:r>
      <w:r>
        <w:rPr>
          <w:rFonts w:hint="eastAsia" w:ascii="仿宋_GB2312" w:eastAsia="仿宋_GB2312"/>
          <w:sz w:val="30"/>
        </w:rPr>
        <w:t>能保障单位正常运转需要，分配办法科学，考虑的因素必要合理，分配的结果合理，能基本保证人员经费支出和单位工作任务的完成。</w:t>
      </w:r>
    </w:p>
    <w:p>
      <w:pPr>
        <w:ind w:firstLine="640" w:firstLineChars="200"/>
        <w:rPr>
          <w:rFonts w:ascii="黑体" w:hAnsi="黑体" w:eastAsia="黑体"/>
          <w:bCs/>
          <w:sz w:val="32"/>
          <w:szCs w:val="32"/>
        </w:rPr>
      </w:pPr>
      <w:r>
        <w:rPr>
          <w:rFonts w:hint="eastAsia" w:ascii="黑体" w:hAnsi="黑体" w:eastAsia="黑体"/>
          <w:sz w:val="32"/>
          <w:szCs w:val="32"/>
        </w:rPr>
        <w:t>七、</w:t>
      </w:r>
      <w:r>
        <w:rPr>
          <w:rFonts w:hint="eastAsia" w:ascii="黑体" w:hAnsi="黑体" w:eastAsia="黑体"/>
          <w:bCs/>
          <w:sz w:val="32"/>
          <w:szCs w:val="32"/>
        </w:rPr>
        <w:t>存在的问题</w:t>
      </w:r>
    </w:p>
    <w:p>
      <w:pPr>
        <w:widowControl/>
        <w:spacing w:line="360" w:lineRule="auto"/>
        <w:ind w:firstLine="640" w:firstLineChars="200"/>
        <w:jc w:val="left"/>
        <w:rPr>
          <w:rFonts w:ascii="仿宋_GB2312" w:hAnsi="黑体" w:eastAsia="仿宋_GB2312"/>
          <w:sz w:val="32"/>
          <w:szCs w:val="32"/>
        </w:rPr>
      </w:pPr>
      <w:r>
        <w:rPr>
          <w:rFonts w:hint="eastAsia" w:ascii="仿宋_GB2312" w:hAnsi="仿宋_GB2312" w:eastAsia="仿宋_GB2312" w:cs="仿宋_GB2312"/>
          <w:b w:val="0"/>
          <w:bCs/>
          <w:sz w:val="32"/>
          <w:szCs w:val="32"/>
        </w:rPr>
        <w:t>我单位在编制部门年度预算时，虽然根据本单位职能职责和年度工作计划，但在20</w:t>
      </w:r>
      <w:r>
        <w:rPr>
          <w:rFonts w:hint="eastAsia" w:ascii="仿宋_GB2312" w:hAnsi="仿宋_GB2312" w:eastAsia="仿宋_GB2312" w:cs="仿宋_GB2312"/>
          <w:b w:val="0"/>
          <w:bCs/>
          <w:sz w:val="32"/>
          <w:szCs w:val="32"/>
          <w:lang w:val="en-US" w:eastAsia="zh-CN"/>
        </w:rPr>
        <w:t>20</w:t>
      </w:r>
      <w:r>
        <w:rPr>
          <w:rFonts w:hint="eastAsia" w:ascii="仿宋_GB2312" w:hAnsi="仿宋_GB2312" w:eastAsia="仿宋_GB2312" w:cs="仿宋_GB2312"/>
          <w:b w:val="0"/>
          <w:bCs/>
          <w:sz w:val="32"/>
          <w:szCs w:val="32"/>
        </w:rPr>
        <w:t>年部门预算执行过程中，仍然存在以下问题，比如一些无法预计和列入年初预算的项目支出，需要在年度中间进行预算追加和调整。</w:t>
      </w:r>
    </w:p>
    <w:p>
      <w:pPr>
        <w:numPr>
          <w:ilvl w:val="0"/>
          <w:numId w:val="4"/>
        </w:numPr>
        <w:ind w:firstLine="640" w:firstLineChars="200"/>
        <w:rPr>
          <w:rFonts w:hint="eastAsia" w:ascii="黑体" w:hAnsi="黑体" w:eastAsia="黑体"/>
          <w:bCs/>
          <w:sz w:val="32"/>
          <w:szCs w:val="32"/>
        </w:rPr>
      </w:pPr>
      <w:r>
        <w:rPr>
          <w:rFonts w:hint="eastAsia" w:ascii="黑体" w:hAnsi="黑体" w:eastAsia="黑体"/>
          <w:sz w:val="32"/>
          <w:szCs w:val="32"/>
        </w:rPr>
        <w:t>改进措施和</w:t>
      </w:r>
      <w:r>
        <w:rPr>
          <w:rFonts w:hint="eastAsia" w:ascii="黑体" w:hAnsi="黑体" w:eastAsia="黑体"/>
          <w:bCs/>
          <w:sz w:val="32"/>
          <w:szCs w:val="32"/>
        </w:rPr>
        <w:t>建议</w:t>
      </w:r>
    </w:p>
    <w:p>
      <w:pPr>
        <w:widowControl/>
        <w:spacing w:line="360" w:lineRule="auto"/>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为了进一步提高本部门整体绩效水平，在预算编制和预算执行过程中，我们提出如下建议：</w:t>
      </w:r>
    </w:p>
    <w:p>
      <w:pPr>
        <w:widowControl/>
        <w:spacing w:line="360" w:lineRule="auto"/>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一是加强组织领导。统一思想，加强领导，明确责任，明确由相关部门牵头，各部门参与的绩效评价管理联席会议制度，为绩效评价工作开展创造好的条件。</w:t>
      </w:r>
    </w:p>
    <w:p>
      <w:pPr>
        <w:widowControl/>
        <w:spacing w:line="360" w:lineRule="auto"/>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二是加强队伍建设。要抓好绩效评价管理部门的队伍建设和业务指导，组建专家队伍，并加强业务培训。</w:t>
      </w:r>
    </w:p>
    <w:p>
      <w:pPr>
        <w:widowControl/>
        <w:spacing w:line="360" w:lineRule="auto"/>
        <w:jc w:val="left"/>
        <w:rPr>
          <w:rFonts w:hint="eastAsia" w:ascii="仿宋" w:hAnsi="仿宋" w:eastAsia="仿宋" w:cs="仿宋"/>
          <w:bCs/>
          <w:sz w:val="32"/>
          <w:szCs w:val="32"/>
          <w:lang w:val="en-US" w:eastAsia="zh-CN"/>
        </w:rPr>
      </w:pPr>
      <w:r>
        <w:rPr>
          <w:rFonts w:hint="eastAsia" w:ascii="仿宋_GB2312" w:hAnsi="仿宋_GB2312" w:eastAsia="仿宋_GB2312" w:cs="仿宋_GB2312"/>
          <w:b w:val="0"/>
          <w:bCs/>
          <w:sz w:val="32"/>
          <w:szCs w:val="32"/>
        </w:rPr>
        <w:t xml:space="preserve">    三是建立长效机制。把绩效评价作为日常性工作，建立绩效评价管理工作考核的长效机制。</w:t>
      </w:r>
    </w:p>
    <w:p>
      <w:pPr>
        <w:spacing w:line="360" w:lineRule="exac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9F5C20"/>
    <w:multiLevelType w:val="singleLevel"/>
    <w:tmpl w:val="B59F5C20"/>
    <w:lvl w:ilvl="0" w:tentative="0">
      <w:start w:val="2"/>
      <w:numFmt w:val="chineseCounting"/>
      <w:suff w:val="nothing"/>
      <w:lvlText w:val="（%1）"/>
      <w:lvlJc w:val="left"/>
      <w:rPr>
        <w:rFonts w:hint="eastAsia"/>
      </w:rPr>
    </w:lvl>
  </w:abstractNum>
  <w:abstractNum w:abstractNumId="1">
    <w:nsid w:val="F0BC55C0"/>
    <w:multiLevelType w:val="singleLevel"/>
    <w:tmpl w:val="F0BC55C0"/>
    <w:lvl w:ilvl="0" w:tentative="0">
      <w:start w:val="1"/>
      <w:numFmt w:val="decimal"/>
      <w:suff w:val="nothing"/>
      <w:lvlText w:val="%1、"/>
      <w:lvlJc w:val="left"/>
    </w:lvl>
  </w:abstractNum>
  <w:abstractNum w:abstractNumId="2">
    <w:nsid w:val="3743D5E1"/>
    <w:multiLevelType w:val="singleLevel"/>
    <w:tmpl w:val="3743D5E1"/>
    <w:lvl w:ilvl="0" w:tentative="0">
      <w:start w:val="1"/>
      <w:numFmt w:val="decimal"/>
      <w:suff w:val="nothing"/>
      <w:lvlText w:val="%1、"/>
      <w:lvlJc w:val="left"/>
    </w:lvl>
  </w:abstractNum>
  <w:abstractNum w:abstractNumId="3">
    <w:nsid w:val="4507481F"/>
    <w:multiLevelType w:val="singleLevel"/>
    <w:tmpl w:val="4507481F"/>
    <w:lvl w:ilvl="0" w:tentative="0">
      <w:start w:val="8"/>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51D"/>
    <w:rsid w:val="00007E63"/>
    <w:rsid w:val="000B0C0A"/>
    <w:rsid w:val="000C3B8F"/>
    <w:rsid w:val="0018453A"/>
    <w:rsid w:val="001851D4"/>
    <w:rsid w:val="0020650A"/>
    <w:rsid w:val="00281108"/>
    <w:rsid w:val="0029053F"/>
    <w:rsid w:val="002B747B"/>
    <w:rsid w:val="002E5FAE"/>
    <w:rsid w:val="00306B09"/>
    <w:rsid w:val="00381359"/>
    <w:rsid w:val="00431600"/>
    <w:rsid w:val="006776C8"/>
    <w:rsid w:val="006E69F0"/>
    <w:rsid w:val="00711366"/>
    <w:rsid w:val="007954A2"/>
    <w:rsid w:val="008F6567"/>
    <w:rsid w:val="00940B15"/>
    <w:rsid w:val="00971E18"/>
    <w:rsid w:val="00A70DEC"/>
    <w:rsid w:val="00B84194"/>
    <w:rsid w:val="00BA777F"/>
    <w:rsid w:val="00C46CE3"/>
    <w:rsid w:val="00D66BE2"/>
    <w:rsid w:val="00D92E28"/>
    <w:rsid w:val="00D9367F"/>
    <w:rsid w:val="00E0554F"/>
    <w:rsid w:val="00F4451D"/>
    <w:rsid w:val="00F75C59"/>
    <w:rsid w:val="00F901FE"/>
    <w:rsid w:val="00FE5965"/>
    <w:rsid w:val="02C30A19"/>
    <w:rsid w:val="041930DC"/>
    <w:rsid w:val="050E653E"/>
    <w:rsid w:val="06011930"/>
    <w:rsid w:val="0B6E31A7"/>
    <w:rsid w:val="0ECA6AE6"/>
    <w:rsid w:val="10E54275"/>
    <w:rsid w:val="112F0B5E"/>
    <w:rsid w:val="1F411F3E"/>
    <w:rsid w:val="20895BA2"/>
    <w:rsid w:val="27864688"/>
    <w:rsid w:val="28274A30"/>
    <w:rsid w:val="297A49C6"/>
    <w:rsid w:val="29F55D2A"/>
    <w:rsid w:val="31CF3A6D"/>
    <w:rsid w:val="36391E8D"/>
    <w:rsid w:val="3D85159D"/>
    <w:rsid w:val="3DBE3D41"/>
    <w:rsid w:val="400F66FB"/>
    <w:rsid w:val="41B14D59"/>
    <w:rsid w:val="463E3757"/>
    <w:rsid w:val="470B709E"/>
    <w:rsid w:val="47197620"/>
    <w:rsid w:val="479F681F"/>
    <w:rsid w:val="594D6E73"/>
    <w:rsid w:val="5B643EED"/>
    <w:rsid w:val="5C9B1FAA"/>
    <w:rsid w:val="5CA620F5"/>
    <w:rsid w:val="5DB25933"/>
    <w:rsid w:val="613B60A4"/>
    <w:rsid w:val="698552F5"/>
    <w:rsid w:val="746A74E6"/>
    <w:rsid w:val="76394217"/>
    <w:rsid w:val="77224CF8"/>
    <w:rsid w:val="77692A8C"/>
    <w:rsid w:val="7CA91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3</Pages>
  <Words>155</Words>
  <Characters>888</Characters>
  <Lines>7</Lines>
  <Paragraphs>2</Paragraphs>
  <TotalTime>0</TotalTime>
  <ScaleCrop>false</ScaleCrop>
  <LinksUpToDate>false</LinksUpToDate>
  <CharactersWithSpaces>1041</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2021-04-26T07:31:00Z</dcterms:created>
  <dc:creator>桑三博客</dc:creator>
  <cp:lastModifiedBy>傅先森XOXO</cp:lastModifiedBy>
  <cp:lastPrinted>2019-06-21T03:35:00Z</cp:lastPrinted>
  <dcterms:modified xsi:type="dcterms:W3CDTF">2021-07-29T09:43:48Z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4BFD35F00BEB402196793B2263572E29</vt:lpwstr>
  </property>
  <property fmtid="{D5CDD505-2E9C-101B-9397-08002B2CF9AE}" pid="4" name="KSOSaveFontToCloudKey">
    <vt:lpwstr>373457713_btnclosed</vt:lpwstr>
  </property>
</Properties>
</file>