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both"/>
        <w:rPr>
          <w:rFonts w:eastAsia="楷体_GB2312"/>
          <w:bCs/>
          <w:kern w:val="0"/>
          <w:sz w:val="32"/>
          <w:szCs w:val="32"/>
        </w:rPr>
      </w:pPr>
      <w:bookmarkStart w:id="0" w:name="_GoBack"/>
      <w:bookmarkEnd w:id="0"/>
      <w:r>
        <w:rPr>
          <w:rFonts w:eastAsia="黑体"/>
          <w:kern w:val="0"/>
          <w:sz w:val="32"/>
          <w:szCs w:val="32"/>
        </w:rPr>
        <w:t>附件1-1</w:t>
      </w:r>
      <w:r>
        <w:rPr>
          <w:rFonts w:hint="eastAsia" w:eastAsia="黑体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eastAsia="黑体"/>
          <w:kern w:val="0"/>
          <w:sz w:val="36"/>
          <w:szCs w:val="36"/>
          <w:lang w:val="en-US" w:eastAsia="zh-CN"/>
        </w:rPr>
        <w:t>2020</w:t>
      </w:r>
      <w:r>
        <w:rPr>
          <w:rFonts w:eastAsia="方正小标宋_GBK"/>
          <w:bCs/>
          <w:kern w:val="0"/>
          <w:sz w:val="36"/>
          <w:szCs w:val="36"/>
        </w:rPr>
        <w:t>年部门整体支出绩效目标申报表</w:t>
      </w:r>
    </w:p>
    <w:p>
      <w:pPr>
        <w:widowControl/>
        <w:tabs>
          <w:tab w:val="left" w:pos="2593"/>
        </w:tabs>
        <w:jc w:val="left"/>
        <w:rPr>
          <w:rFonts w:hint="eastAsia" w:ascii="仿宋_GB2312" w:eastAsia="仿宋_GB2312"/>
          <w:kern w:val="0"/>
          <w:szCs w:val="21"/>
          <w:lang w:val="en-US" w:eastAsia="zh-CN"/>
        </w:rPr>
      </w:pPr>
      <w:r>
        <w:rPr>
          <w:rFonts w:hint="eastAsia" w:ascii="仿宋_GB2312" w:eastAsia="仿宋_GB2312"/>
          <w:kern w:val="0"/>
          <w:sz w:val="24"/>
          <w:szCs w:val="21"/>
        </w:rPr>
        <w:t xml:space="preserve"> 填报单位：（盖章）</w:t>
      </w:r>
      <w:r>
        <w:rPr>
          <w:rFonts w:hint="eastAsia" w:ascii="仿宋_GB2312" w:eastAsia="仿宋_GB2312"/>
          <w:kern w:val="0"/>
          <w:szCs w:val="21"/>
          <w:lang w:eastAsia="zh-CN"/>
        </w:rPr>
        <w:t>临武县南强镇人民政府</w:t>
      </w:r>
    </w:p>
    <w:tbl>
      <w:tblPr>
        <w:tblStyle w:val="5"/>
        <w:tblW w:w="94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666"/>
        <w:gridCol w:w="2793"/>
        <w:gridCol w:w="37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42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部门名称</w:t>
            </w:r>
          </w:p>
        </w:tc>
        <w:tc>
          <w:tcPr>
            <w:tcW w:w="8200" w:type="dxa"/>
            <w:gridSpan w:val="3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临武县南强镇人民政府</w:t>
            </w: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42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年度预算申请</w:t>
            </w:r>
          </w:p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（万元）</w:t>
            </w:r>
          </w:p>
        </w:tc>
        <w:tc>
          <w:tcPr>
            <w:tcW w:w="8200" w:type="dxa"/>
            <w:gridSpan w:val="3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资金总额：</w:t>
            </w: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595.6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42" w:type="dxa"/>
            <w:vMerge w:val="continue"/>
            <w:noWrap/>
            <w:vAlign w:val="center"/>
          </w:tcPr>
          <w:p/>
        </w:tc>
        <w:tc>
          <w:tcPr>
            <w:tcW w:w="4459" w:type="dxa"/>
            <w:gridSpan w:val="2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按收入性质分：</w:t>
            </w: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595.6</w:t>
            </w:r>
          </w:p>
        </w:tc>
        <w:tc>
          <w:tcPr>
            <w:tcW w:w="3741" w:type="dxa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按支出性质分：</w:t>
            </w: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595.6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42" w:type="dxa"/>
            <w:vMerge w:val="continue"/>
            <w:noWrap/>
            <w:vAlign w:val="center"/>
          </w:tcPr>
          <w:p/>
        </w:tc>
        <w:tc>
          <w:tcPr>
            <w:tcW w:w="4459" w:type="dxa"/>
            <w:gridSpan w:val="2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其中：  一般公共预算：</w:t>
            </w: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595.6</w:t>
            </w:r>
          </w:p>
        </w:tc>
        <w:tc>
          <w:tcPr>
            <w:tcW w:w="3741" w:type="dxa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其中： 基本支出：</w:t>
            </w: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595.6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42" w:type="dxa"/>
            <w:vMerge w:val="continue"/>
            <w:noWrap/>
            <w:vAlign w:val="center"/>
          </w:tcPr>
          <w:p/>
        </w:tc>
        <w:tc>
          <w:tcPr>
            <w:tcW w:w="4459" w:type="dxa"/>
            <w:gridSpan w:val="2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 xml:space="preserve">       政府性基金拨款：</w:t>
            </w:r>
          </w:p>
        </w:tc>
        <w:tc>
          <w:tcPr>
            <w:tcW w:w="3741" w:type="dxa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 xml:space="preserve">       项目支出：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42" w:type="dxa"/>
            <w:vMerge w:val="continue"/>
            <w:noWrap/>
            <w:vAlign w:val="center"/>
          </w:tcPr>
          <w:p/>
        </w:tc>
        <w:tc>
          <w:tcPr>
            <w:tcW w:w="4459" w:type="dxa"/>
            <w:gridSpan w:val="2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纳入专户管理的非税收入拨款：</w:t>
            </w:r>
          </w:p>
        </w:tc>
        <w:tc>
          <w:tcPr>
            <w:tcW w:w="3741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42" w:type="dxa"/>
            <w:vMerge w:val="continue"/>
            <w:noWrap/>
            <w:vAlign w:val="center"/>
          </w:tcPr>
          <w:p/>
        </w:tc>
        <w:tc>
          <w:tcPr>
            <w:tcW w:w="4459" w:type="dxa"/>
            <w:gridSpan w:val="2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 xml:space="preserve">             其他资金：</w:t>
            </w:r>
          </w:p>
        </w:tc>
        <w:tc>
          <w:tcPr>
            <w:tcW w:w="3741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  <w:jc w:val="center"/>
        </w:trPr>
        <w:tc>
          <w:tcPr>
            <w:tcW w:w="1242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部门职能</w:t>
            </w:r>
          </w:p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职责概述</w:t>
            </w:r>
          </w:p>
        </w:tc>
        <w:tc>
          <w:tcPr>
            <w:tcW w:w="8200" w:type="dxa"/>
            <w:gridSpan w:val="3"/>
            <w:noWrap/>
            <w:vAlign w:val="center"/>
          </w:tcPr>
          <w:p>
            <w:pPr>
              <w:widowControl/>
              <w:jc w:val="left"/>
              <w:rPr>
                <w:rFonts w:hint="eastAsia" w:ascii="楷体" w:eastAsia="楷体" w:cs="宋体"/>
                <w:sz w:val="21"/>
                <w:szCs w:val="21"/>
              </w:rPr>
            </w:pPr>
            <w:r>
              <w:rPr>
                <w:rFonts w:hint="eastAsia" w:ascii="楷体" w:eastAsia="楷体" w:cs="宋体"/>
                <w:sz w:val="21"/>
                <w:szCs w:val="21"/>
              </w:rPr>
              <w:t>乡党政机构具有党委和政府两种职能，党委领导政府工作。主要是政治思想和方针政策的领导，干部的选拔，考核和监督，经济和行政工作中重大问题的决策。乡政府是基层国家行政机关，行使本行政区的行政职能。</w:t>
            </w:r>
          </w:p>
          <w:p>
            <w:pPr>
              <w:widowControl/>
              <w:jc w:val="left"/>
              <w:rPr>
                <w:rFonts w:hint="eastAsia" w:ascii="楷体" w:eastAsia="楷体" w:cs="宋体"/>
                <w:sz w:val="21"/>
                <w:szCs w:val="21"/>
              </w:rPr>
            </w:pPr>
            <w:r>
              <w:rPr>
                <w:rFonts w:hint="eastAsia" w:ascii="楷体" w:eastAsia="楷体" w:cs="宋体"/>
                <w:sz w:val="21"/>
                <w:szCs w:val="21"/>
              </w:rPr>
              <w:t>一、党委工作职责：</w:t>
            </w:r>
          </w:p>
          <w:p>
            <w:pPr>
              <w:widowControl/>
              <w:jc w:val="left"/>
              <w:rPr>
                <w:rFonts w:hint="eastAsia" w:ascii="楷体" w:eastAsia="楷体" w:cs="宋体"/>
                <w:sz w:val="21"/>
                <w:szCs w:val="21"/>
              </w:rPr>
            </w:pPr>
            <w:r>
              <w:rPr>
                <w:rFonts w:hint="eastAsia" w:ascii="楷体" w:eastAsia="楷体" w:cs="宋体"/>
                <w:sz w:val="21"/>
                <w:szCs w:val="21"/>
              </w:rPr>
              <w:t>（1）保证党的路线、方针、政策的坚决贯彻执行。</w:t>
            </w:r>
          </w:p>
          <w:p>
            <w:pPr>
              <w:widowControl/>
              <w:jc w:val="left"/>
              <w:rPr>
                <w:rFonts w:hint="eastAsia" w:ascii="楷体" w:eastAsia="楷体" w:cs="宋体"/>
                <w:sz w:val="21"/>
                <w:szCs w:val="21"/>
              </w:rPr>
            </w:pPr>
            <w:r>
              <w:rPr>
                <w:rFonts w:hint="eastAsia" w:ascii="楷体" w:eastAsia="楷体" w:cs="宋体"/>
                <w:sz w:val="21"/>
                <w:szCs w:val="21"/>
              </w:rPr>
              <w:t>（2）保证监督职能。</w:t>
            </w:r>
          </w:p>
          <w:p>
            <w:pPr>
              <w:widowControl/>
              <w:jc w:val="left"/>
              <w:rPr>
                <w:rFonts w:hint="eastAsia" w:ascii="楷体" w:eastAsia="楷体" w:cs="宋体"/>
                <w:sz w:val="21"/>
                <w:szCs w:val="21"/>
              </w:rPr>
            </w:pPr>
            <w:r>
              <w:rPr>
                <w:rFonts w:hint="eastAsia" w:ascii="楷体" w:eastAsia="楷体" w:cs="宋体"/>
                <w:sz w:val="21"/>
                <w:szCs w:val="21"/>
              </w:rPr>
              <w:t>（3）教育和管理职能。</w:t>
            </w:r>
          </w:p>
          <w:p>
            <w:pPr>
              <w:widowControl/>
              <w:jc w:val="left"/>
              <w:rPr>
                <w:rFonts w:hint="eastAsia" w:ascii="楷体" w:eastAsia="楷体" w:cs="宋体"/>
                <w:sz w:val="21"/>
                <w:szCs w:val="21"/>
              </w:rPr>
            </w:pPr>
            <w:r>
              <w:rPr>
                <w:rFonts w:hint="eastAsia" w:ascii="楷体" w:eastAsia="楷体" w:cs="宋体"/>
                <w:sz w:val="21"/>
                <w:szCs w:val="21"/>
              </w:rPr>
              <w:t>二、镇政府主要职责：</w:t>
            </w:r>
          </w:p>
          <w:p>
            <w:pPr>
              <w:widowControl/>
              <w:jc w:val="left"/>
              <w:rPr>
                <w:rFonts w:hint="eastAsia" w:ascii="楷体" w:eastAsia="楷体" w:cs="宋体"/>
                <w:sz w:val="21"/>
                <w:szCs w:val="21"/>
              </w:rPr>
            </w:pPr>
            <w:r>
              <w:rPr>
                <w:rFonts w:hint="eastAsia" w:ascii="楷体" w:eastAsia="楷体" w:cs="宋体"/>
                <w:sz w:val="21"/>
                <w:szCs w:val="21"/>
              </w:rPr>
              <w:t>（1）依法管理本级财政、执行本级预算。</w:t>
            </w:r>
          </w:p>
          <w:p>
            <w:pPr>
              <w:widowControl/>
              <w:jc w:val="left"/>
              <w:rPr>
                <w:rFonts w:hint="eastAsia" w:ascii="楷体" w:eastAsia="楷体" w:cs="宋体"/>
                <w:sz w:val="21"/>
                <w:szCs w:val="21"/>
              </w:rPr>
            </w:pPr>
            <w:r>
              <w:rPr>
                <w:rFonts w:hint="eastAsia" w:ascii="楷体" w:eastAsia="楷体" w:cs="宋体"/>
                <w:sz w:val="21"/>
                <w:szCs w:val="21"/>
              </w:rPr>
              <w:t>（2）负责民政工作，发展社会福利事业，做好社会保障工作，办理兵役事项。</w:t>
            </w:r>
          </w:p>
          <w:p>
            <w:pPr>
              <w:widowControl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楷体" w:eastAsia="楷体" w:cs="宋体"/>
                <w:sz w:val="21"/>
                <w:szCs w:val="21"/>
              </w:rPr>
              <w:t>（3）开展社会主义民主与法制教育，加强社会治安综合治理，调解民事纠纷，维护社会秩序。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1242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整体绩效目标</w:t>
            </w:r>
          </w:p>
        </w:tc>
        <w:tc>
          <w:tcPr>
            <w:tcW w:w="8200" w:type="dxa"/>
            <w:gridSpan w:val="3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  <w:rPr>
                <w:rFonts w:hint="eastAsia" w:ascii="仿宋" w:eastAsia="仿宋" w:cs="仿宋"/>
                <w:sz w:val="32"/>
                <w:szCs w:val="32"/>
              </w:rPr>
            </w:pPr>
            <w:r>
              <w:rPr>
                <w:rFonts w:hint="eastAsia" w:ascii="仿宋" w:eastAsia="仿宋" w:cs="仿宋"/>
                <w:sz w:val="21"/>
                <w:szCs w:val="21"/>
              </w:rPr>
              <w:t>目标1：贯彻执行上级的各项方针政策，保障公民享有宪法规定的经济、政治和文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  <w:rPr>
                <w:rFonts w:hint="eastAsia" w:asci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eastAsia="仿宋" w:cs="仿宋"/>
                <w:sz w:val="21"/>
                <w:szCs w:val="21"/>
              </w:rPr>
              <w:t>       化权利。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  <w:rPr>
                <w:rFonts w:hint="eastAsia" w:ascii="仿宋" w:eastAsia="仿宋" w:cs="仿宋"/>
                <w:sz w:val="32"/>
                <w:szCs w:val="32"/>
              </w:rPr>
            </w:pPr>
            <w:r>
              <w:rPr>
                <w:rFonts w:hint="eastAsia" w:ascii="仿宋" w:eastAsia="仿宋" w:cs="仿宋"/>
                <w:sz w:val="21"/>
                <w:szCs w:val="21"/>
              </w:rPr>
              <w:t>目标2：加强综合治理，维护社会稳定，妥善处理突发性、群体性事件，调节和处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  <w:rPr>
                <w:rFonts w:hint="eastAsia" w:asci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eastAsia="仿宋" w:cs="仿宋"/>
                <w:sz w:val="21"/>
                <w:szCs w:val="21"/>
              </w:rPr>
              <w:t>       理好各种利益矛盾和纠纷。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  <w:rPr>
                <w:rFonts w:hint="eastAsia" w:ascii="仿宋" w:eastAsia="仿宋" w:cs="仿宋"/>
                <w:sz w:val="32"/>
                <w:szCs w:val="32"/>
              </w:rPr>
            </w:pPr>
            <w:r>
              <w:rPr>
                <w:rFonts w:hint="eastAsia" w:ascii="仿宋" w:eastAsia="仿宋" w:cs="仿宋"/>
                <w:sz w:val="21"/>
                <w:szCs w:val="21"/>
              </w:rPr>
              <w:t>目标3：根据乡村社会的需要，组织制定和推动落实经农民认可的乡规民约，构建</w:t>
            </w:r>
          </w:p>
          <w:p>
            <w:pPr>
              <w:widowControl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" w:eastAsia="仿宋" w:cs="仿宋"/>
                <w:sz w:val="21"/>
                <w:szCs w:val="21"/>
              </w:rPr>
              <w:t>       和谐的乡村社会等。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  <w:jc w:val="center"/>
        </w:trPr>
        <w:tc>
          <w:tcPr>
            <w:tcW w:w="1242" w:type="dxa"/>
            <w:vMerge w:val="restar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  <w:rPr>
                <w:rFonts w:hint="eastAsia" w:ascii="微软雅黑" w:eastAsia="微软雅黑" w:cs="微软雅黑"/>
                <w:sz w:val="19"/>
                <w:szCs w:val="19"/>
              </w:rPr>
            </w:pPr>
            <w:r>
              <w:rPr>
                <w:rFonts w:hint="eastAsia" w:ascii="仿宋" w:eastAsia="仿宋" w:cs="仿宋"/>
                <w:kern w:val="0"/>
                <w:sz w:val="21"/>
                <w:szCs w:val="21"/>
                <w:lang w:val="en-US" w:eastAsia="zh-CN"/>
              </w:rPr>
              <w:t>部门整体支出</w:t>
            </w:r>
          </w:p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" w:eastAsia="仿宋" w:cs="仿宋"/>
                <w:kern w:val="0"/>
                <w:sz w:val="21"/>
                <w:szCs w:val="21"/>
                <w:lang w:val="en-US" w:eastAsia="zh-CN"/>
              </w:rPr>
              <w:t>年度绩效指标</w:t>
            </w:r>
          </w:p>
        </w:tc>
        <w:tc>
          <w:tcPr>
            <w:tcW w:w="166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产出指标</w:t>
            </w:r>
          </w:p>
        </w:tc>
        <w:tc>
          <w:tcPr>
            <w:tcW w:w="6534" w:type="dxa"/>
            <w:gridSpan w:val="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left"/>
              <w:rPr>
                <w:rFonts w:hint="eastAsia" w:ascii="微软雅黑" w:eastAsia="微软雅黑" w:cs="微软雅黑"/>
                <w:sz w:val="19"/>
                <w:szCs w:val="19"/>
              </w:rPr>
            </w:pPr>
            <w:r>
              <w:rPr>
                <w:rFonts w:hint="eastAsia" w:ascii="仿宋" w:eastAsia="仿宋" w:cs="仿宋"/>
                <w:kern w:val="0"/>
                <w:sz w:val="21"/>
                <w:szCs w:val="21"/>
                <w:lang w:val="en-US" w:eastAsia="zh-CN"/>
              </w:rPr>
              <w:t>指标1：落实好上级各项方针政策。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left"/>
              <w:rPr>
                <w:rFonts w:hint="eastAsia" w:ascii="微软雅黑" w:eastAsia="微软雅黑" w:cs="微软雅黑"/>
                <w:sz w:val="19"/>
                <w:szCs w:val="19"/>
              </w:rPr>
            </w:pPr>
            <w:r>
              <w:rPr>
                <w:rFonts w:hint="eastAsia" w:ascii="仿宋" w:eastAsia="仿宋" w:cs="仿宋"/>
                <w:kern w:val="0"/>
                <w:sz w:val="21"/>
                <w:szCs w:val="21"/>
                <w:lang w:val="en-US" w:eastAsia="zh-CN"/>
              </w:rPr>
              <w:t>指标2：维护好社会稳定。</w:t>
            </w:r>
          </w:p>
          <w:p>
            <w:pPr>
              <w:jc w:val="both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" w:eastAsia="仿宋" w:cs="仿宋"/>
                <w:kern w:val="0"/>
                <w:sz w:val="21"/>
                <w:szCs w:val="21"/>
                <w:lang w:val="en-US" w:eastAsia="zh-CN"/>
              </w:rPr>
              <w:t>指标3：管理好乡村各项事务。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242" w:type="dxa"/>
            <w:vMerge w:val="continue"/>
            <w:noWrap/>
            <w:vAlign w:val="center"/>
          </w:tcPr>
          <w:p/>
        </w:tc>
        <w:tc>
          <w:tcPr>
            <w:tcW w:w="166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效益指标</w:t>
            </w:r>
          </w:p>
        </w:tc>
        <w:tc>
          <w:tcPr>
            <w:tcW w:w="6534" w:type="dxa"/>
            <w:gridSpan w:val="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left"/>
              <w:rPr>
                <w:rFonts w:hint="eastAsia" w:ascii="微软雅黑" w:eastAsia="微软雅黑" w:cs="微软雅黑"/>
                <w:sz w:val="19"/>
                <w:szCs w:val="19"/>
              </w:rPr>
            </w:pPr>
            <w:r>
              <w:rPr>
                <w:rFonts w:hint="eastAsia" w:ascii="仿宋" w:eastAsia="仿宋" w:cs="仿宋"/>
                <w:kern w:val="0"/>
                <w:sz w:val="21"/>
                <w:szCs w:val="21"/>
                <w:lang w:val="en-US" w:eastAsia="zh-CN"/>
              </w:rPr>
              <w:t>指标1：完成上级要求的各项指标。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left"/>
              <w:rPr>
                <w:rFonts w:hint="eastAsia" w:ascii="微软雅黑" w:eastAsia="微软雅黑" w:cs="微软雅黑"/>
                <w:sz w:val="19"/>
                <w:szCs w:val="19"/>
              </w:rPr>
            </w:pPr>
            <w:r>
              <w:rPr>
                <w:rFonts w:hint="eastAsia" w:ascii="仿宋" w:eastAsia="仿宋" w:cs="仿宋"/>
                <w:kern w:val="0"/>
                <w:sz w:val="21"/>
                <w:szCs w:val="21"/>
                <w:lang w:val="en-US" w:eastAsia="zh-CN"/>
              </w:rPr>
              <w:t>指标2：及时处理各种突发事件。</w:t>
            </w:r>
          </w:p>
          <w:p>
            <w:pPr>
              <w:jc w:val="both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" w:eastAsia="仿宋" w:cs="仿宋"/>
                <w:kern w:val="0"/>
                <w:sz w:val="21"/>
                <w:szCs w:val="21"/>
                <w:lang w:val="en-US" w:eastAsia="zh-CN"/>
              </w:rPr>
              <w:t>指标3：指导各村完成各项任务。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  <w:jc w:val="center"/>
        </w:trPr>
        <w:tc>
          <w:tcPr>
            <w:tcW w:w="12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  <w:rPr>
                <w:rFonts w:hint="eastAsia" w:ascii="微软雅黑" w:eastAsia="微软雅黑" w:cs="微软雅黑"/>
                <w:sz w:val="19"/>
                <w:szCs w:val="19"/>
              </w:rPr>
            </w:pPr>
            <w:r>
              <w:rPr>
                <w:rFonts w:hint="eastAsia" w:ascii="仿宋" w:eastAsia="仿宋" w:cs="仿宋"/>
                <w:kern w:val="0"/>
                <w:sz w:val="21"/>
                <w:szCs w:val="21"/>
                <w:lang w:val="en-US" w:eastAsia="zh-CN"/>
              </w:rPr>
              <w:t>财政部门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  <w:rPr>
                <w:rFonts w:hint="eastAsia" w:ascii="微软雅黑" w:eastAsia="微软雅黑" w:cs="微软雅黑"/>
                <w:sz w:val="19"/>
                <w:szCs w:val="19"/>
              </w:rPr>
            </w:pPr>
            <w:r>
              <w:rPr>
                <w:rFonts w:hint="eastAsia" w:ascii="仿宋" w:eastAsia="仿宋" w:cs="仿宋"/>
                <w:kern w:val="0"/>
                <w:sz w:val="21"/>
                <w:szCs w:val="21"/>
                <w:lang w:val="en-US" w:eastAsia="zh-CN"/>
              </w:rPr>
              <w:t>审核意见</w:t>
            </w:r>
          </w:p>
        </w:tc>
        <w:tc>
          <w:tcPr>
            <w:tcW w:w="820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 w:firstLine="4095"/>
              <w:jc w:val="right"/>
              <w:rPr>
                <w:rFonts w:hint="eastAsia" w:ascii="微软雅黑" w:eastAsia="微软雅黑" w:cs="微软雅黑"/>
                <w:sz w:val="19"/>
                <w:szCs w:val="19"/>
              </w:rPr>
            </w:pPr>
            <w:r>
              <w:rPr>
                <w:rFonts w:hint="eastAsia" w:ascii="仿宋" w:eastAsia="仿宋" w:cs="仿宋"/>
                <w:kern w:val="0"/>
                <w:sz w:val="21"/>
                <w:szCs w:val="21"/>
                <w:lang w:val="en-US" w:eastAsia="zh-CN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 w:firstLine="4095"/>
              <w:jc w:val="right"/>
              <w:rPr>
                <w:rFonts w:hint="eastAsia" w:ascii="微软雅黑" w:eastAsia="微软雅黑" w:cs="微软雅黑"/>
                <w:sz w:val="19"/>
                <w:szCs w:val="19"/>
              </w:rPr>
            </w:pPr>
            <w:r>
              <w:rPr>
                <w:rFonts w:hint="eastAsia" w:ascii="仿宋" w:eastAsia="仿宋" w:cs="仿宋"/>
                <w:kern w:val="0"/>
                <w:sz w:val="21"/>
                <w:szCs w:val="21"/>
                <w:lang w:val="en-US" w:eastAsia="zh-CN"/>
              </w:rPr>
              <w:t> 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 w:firstLine="4095"/>
              <w:jc w:val="right"/>
              <w:rPr>
                <w:rFonts w:hint="eastAsia" w:ascii="微软雅黑" w:eastAsia="微软雅黑" w:cs="微软雅黑"/>
                <w:sz w:val="19"/>
                <w:szCs w:val="19"/>
              </w:rPr>
            </w:pPr>
            <w:r>
              <w:rPr>
                <w:rFonts w:hint="eastAsia" w:ascii="仿宋" w:eastAsia="仿宋" w:cs="仿宋"/>
                <w:kern w:val="0"/>
                <w:sz w:val="21"/>
                <w:szCs w:val="21"/>
                <w:lang w:val="en-US" w:eastAsia="zh-CN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 w:firstLine="4095"/>
              <w:jc w:val="right"/>
              <w:rPr>
                <w:rFonts w:hint="eastAsia" w:asci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eastAsia="仿宋" w:cs="仿宋"/>
                <w:kern w:val="0"/>
                <w:sz w:val="21"/>
                <w:szCs w:val="21"/>
                <w:lang w:val="en-US" w:eastAsia="zh-CN"/>
              </w:rPr>
              <w:t>（盖章）                                    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 w:firstLine="4095"/>
              <w:jc w:val="right"/>
              <w:rPr>
                <w:rFonts w:hint="eastAsia" w:ascii="微软雅黑" w:eastAsia="微软雅黑" w:cs="微软雅黑"/>
                <w:sz w:val="19"/>
                <w:szCs w:val="19"/>
              </w:rPr>
            </w:pPr>
            <w:r>
              <w:rPr>
                <w:rFonts w:hint="eastAsia" w:ascii="仿宋" w:eastAsia="仿宋" w:cs="仿宋"/>
                <w:kern w:val="0"/>
                <w:sz w:val="21"/>
                <w:szCs w:val="21"/>
                <w:lang w:val="en-US" w:eastAsia="zh-CN"/>
              </w:rPr>
              <w:t>                                      年    月    日</w:t>
            </w:r>
          </w:p>
        </w:tc>
      </w:tr>
    </w:tbl>
    <w:p>
      <w:pPr>
        <w:widowControl/>
        <w:tabs>
          <w:tab w:val="left" w:pos="1333"/>
          <w:tab w:val="left" w:pos="3793"/>
          <w:tab w:val="left" w:pos="5853"/>
        </w:tabs>
        <w:jc w:val="left"/>
        <w:rPr>
          <w:rFonts w:hint="eastAsia"/>
          <w:kern w:val="0"/>
          <w:szCs w:val="21"/>
        </w:rPr>
      </w:pPr>
    </w:p>
    <w:p>
      <w:pPr>
        <w:widowControl/>
        <w:tabs>
          <w:tab w:val="left" w:pos="1333"/>
          <w:tab w:val="left" w:pos="3793"/>
          <w:tab w:val="left" w:pos="5853"/>
        </w:tabs>
        <w:jc w:val="left"/>
      </w:pPr>
      <w:r>
        <w:rPr>
          <w:rFonts w:hint="eastAsia" w:ascii="仿宋_GB2312" w:eastAsia="仿宋_GB2312"/>
          <w:kern w:val="0"/>
          <w:szCs w:val="21"/>
        </w:rPr>
        <w:t>填表人：</w:t>
      </w:r>
      <w:r>
        <w:rPr>
          <w:rFonts w:hint="eastAsia" w:ascii="仿宋_GB2312" w:eastAsia="仿宋_GB2312"/>
          <w:kern w:val="0"/>
          <w:szCs w:val="21"/>
          <w:lang w:eastAsia="zh-CN"/>
        </w:rPr>
        <w:t>吴连桥</w:t>
      </w:r>
      <w:r>
        <w:rPr>
          <w:rFonts w:hint="eastAsia" w:ascii="仿宋_GB2312" w:eastAsia="仿宋_GB2312"/>
          <w:kern w:val="0"/>
          <w:szCs w:val="21"/>
        </w:rPr>
        <w:t xml:space="preserve">         联系电话：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>13667354860</w:t>
      </w:r>
      <w:r>
        <w:rPr>
          <w:rFonts w:hint="eastAsia" w:ascii="仿宋_GB2312" w:eastAsia="仿宋_GB2312"/>
          <w:kern w:val="0"/>
          <w:szCs w:val="21"/>
        </w:rPr>
        <w:t xml:space="preserve">        填报日期：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 xml:space="preserve">     </w:t>
      </w:r>
      <w:r>
        <w:rPr>
          <w:rFonts w:hint="eastAsia" w:ascii="仿宋_GB2312" w:eastAsia="仿宋_GB2312"/>
          <w:kern w:val="0"/>
          <w:szCs w:val="21"/>
        </w:rPr>
        <w:t xml:space="preserve">   单位负责人签字：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docVars>
    <w:docVar w:name="commondata" w:val="eyJoZGlkIjoiNjZiNTYxZmE1ZDhlNDFhNTY4MmY2OTFmODNmNWU2NTgifQ=="/>
  </w:docVars>
  <w:rsids>
    <w:rsidRoot w:val="00000000"/>
    <w:rsid w:val="324C14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7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7"/>
      </w:tabs>
      <w:snapToGrid w:val="0"/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</Pages>
  <Words>685</Words>
  <Characters>720</Characters>
  <Lines>61</Lines>
  <Paragraphs>48</Paragraphs>
  <TotalTime>3</TotalTime>
  <ScaleCrop>false</ScaleCrop>
  <LinksUpToDate>false</LinksUpToDate>
  <CharactersWithSpaces>896</CharactersWithSpaces>
  <Application>WPS Office_11.1.0.12358_F1E327BC-269C-435d-A152-05C5408002CA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2021-03-16T08:25:00Z</dcterms:created>
  <dc:creator>Administrator</dc:creator>
  <cp:lastModifiedBy>逍遥人</cp:lastModifiedBy>
  <dcterms:modified xsi:type="dcterms:W3CDTF">2022-09-09T10:58:55Z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DF7745E433F9487B886FD9FB3FD2B282</vt:lpwstr>
  </property>
</Properties>
</file>