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附件1-1</w:t>
      </w:r>
    </w:p>
    <w:p>
      <w:pPr>
        <w:spacing w:beforeLines="100" w:afterLines="100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</w:rPr>
        <w:t>2021</w:t>
      </w:r>
      <w:r>
        <w:rPr>
          <w:rFonts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tabs>
          <w:tab w:val="left" w:pos="259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 xml:space="preserve"> 填报单位：（盖章）</w:t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413"/>
        <w:gridCol w:w="430"/>
        <w:gridCol w:w="950"/>
        <w:gridCol w:w="1112"/>
        <w:gridCol w:w="68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临武县卫生健康局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资金总额：751.2万元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按收入性质分：751.2</w:t>
            </w: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按支出性质分：751.2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一般公共预算：751.2</w:t>
            </w: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基本支出：488.5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项目支出：262.7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2" w:hRule="atLeas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7"/>
            <w:shd w:val="clear" w:color="auto" w:fill="auto"/>
            <w:vAlign w:val="center"/>
          </w:tcPr>
          <w:p>
            <w:pPr>
              <w:spacing w:line="600" w:lineRule="exact"/>
              <w:ind w:firstLine="420" w:firstLineChars="2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</w:t>
            </w:r>
            <w:r>
              <w:rPr>
                <w:rFonts w:ascii="仿宋_GB2312" w:eastAsia="仿宋_GB2312"/>
                <w:kern w:val="0"/>
                <w:szCs w:val="21"/>
              </w:rPr>
              <w:t>贯彻执行国民健康政策及国家卫生健康法律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、</w:t>
            </w:r>
            <w:r>
              <w:rPr>
                <w:rFonts w:ascii="仿宋_GB2312" w:eastAsia="仿宋_GB2312"/>
                <w:kern w:val="0"/>
                <w:szCs w:val="21"/>
              </w:rPr>
              <w:t>法规、规章。</w:t>
            </w:r>
            <w:r>
              <w:rPr>
                <w:rFonts w:hint="eastAsia" w:ascii="仿宋_GB2312" w:eastAsia="仿宋_GB2312"/>
                <w:kern w:val="0"/>
                <w:szCs w:val="21"/>
              </w:rPr>
              <w:t>2、</w:t>
            </w:r>
            <w:r>
              <w:rPr>
                <w:rFonts w:ascii="仿宋_GB2312" w:eastAsia="仿宋_GB2312"/>
                <w:kern w:val="0"/>
                <w:szCs w:val="21"/>
              </w:rPr>
              <w:t>协调推进全县深化医药卫生体制改革，研究提出全县深化医药卫生体制改革政策、措施的建议。</w:t>
            </w:r>
            <w:r>
              <w:rPr>
                <w:rFonts w:hint="eastAsia" w:ascii="仿宋_GB2312" w:eastAsia="仿宋_GB2312"/>
                <w:kern w:val="0"/>
                <w:szCs w:val="21"/>
              </w:rPr>
              <w:t>3、制订并组织落实</w:t>
            </w:r>
            <w:r>
              <w:rPr>
                <w:rFonts w:ascii="仿宋_GB2312" w:eastAsia="仿宋_GB2312"/>
                <w:kern w:val="0"/>
                <w:szCs w:val="21"/>
              </w:rPr>
              <w:t>全县疾病预防控制规划、免疫规划以及严重危害人民健康公共卫生问题的干预措施。</w:t>
            </w:r>
            <w:r>
              <w:rPr>
                <w:rFonts w:hint="eastAsia" w:ascii="仿宋_GB2312" w:eastAsia="仿宋_GB2312"/>
                <w:kern w:val="0"/>
                <w:szCs w:val="21"/>
              </w:rPr>
              <w:t>4、</w:t>
            </w:r>
            <w:r>
              <w:rPr>
                <w:rFonts w:ascii="仿宋_GB2312" w:eastAsia="仿宋_GB2312"/>
                <w:kern w:val="0"/>
                <w:szCs w:val="21"/>
              </w:rPr>
              <w:t>贯彻执行国家、省药物政策和国家基本药物制度，开展药品使用监测、临床综合评价和短缺药品预警。</w:t>
            </w:r>
            <w:r>
              <w:rPr>
                <w:rFonts w:hint="eastAsia" w:ascii="仿宋_GB2312" w:eastAsia="仿宋_GB2312"/>
                <w:kern w:val="0"/>
                <w:szCs w:val="21"/>
              </w:rPr>
              <w:t>5、</w:t>
            </w:r>
            <w:r>
              <w:rPr>
                <w:rFonts w:ascii="仿宋_GB2312" w:eastAsia="仿宋_GB2312"/>
                <w:kern w:val="0"/>
                <w:szCs w:val="21"/>
              </w:rPr>
              <w:t>负责计划生育管理和服务工作，开展人口监测预警，提出人口与家庭发展相关政策建议，宣传贯彻计划生育政策。</w:t>
            </w:r>
            <w:r>
              <w:rPr>
                <w:rFonts w:hint="eastAsia" w:ascii="仿宋_GB2312" w:eastAsia="仿宋_GB2312"/>
                <w:kern w:val="0"/>
                <w:szCs w:val="21"/>
              </w:rPr>
              <w:t>6、</w:t>
            </w:r>
            <w:r>
              <w:rPr>
                <w:rFonts w:ascii="仿宋_GB2312" w:eastAsia="仿宋_GB2312"/>
                <w:kern w:val="0"/>
                <w:szCs w:val="21"/>
              </w:rPr>
              <w:t>指导全县卫生健康工作，指导全县基层医疗卫生、妇幼健康服务体系建设，加强全科医生队伍建设。</w:t>
            </w:r>
            <w:r>
              <w:rPr>
                <w:rFonts w:hint="eastAsia" w:ascii="仿宋_GB2312" w:eastAsia="仿宋_GB2312"/>
                <w:kern w:val="0"/>
                <w:szCs w:val="21"/>
              </w:rPr>
              <w:t>7、</w:t>
            </w:r>
            <w:r>
              <w:rPr>
                <w:rFonts w:ascii="仿宋_GB2312" w:eastAsia="仿宋_GB2312"/>
                <w:kern w:val="0"/>
                <w:szCs w:val="21"/>
              </w:rPr>
              <w:t>负责全县卫生健康宣传、健康教育、健康促进和卫生健康信息化建设等工作，依法组织实施统计调查。</w:t>
            </w:r>
            <w:r>
              <w:rPr>
                <w:rFonts w:hint="eastAsia" w:ascii="仿宋_GB2312" w:eastAsia="仿宋_GB2312"/>
                <w:kern w:val="0"/>
                <w:szCs w:val="21"/>
              </w:rPr>
              <w:t>8、</w:t>
            </w:r>
            <w:r>
              <w:rPr>
                <w:rFonts w:ascii="仿宋_GB2312" w:eastAsia="仿宋_GB2312"/>
                <w:kern w:val="0"/>
                <w:szCs w:val="21"/>
              </w:rPr>
              <w:t>完成县委、县政府交办的其他任务。</w:t>
            </w: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贯彻落实党中央关于卫生健康工作的方针政策和决策部署，全面落实省委、市委、县委关于卫生健康工作的部署要求，在履行职责过程中坚持和加强党对卫生健康工作的集中统一领导。</w:t>
            </w: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全拨人员39人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三公经费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控制一般性支出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比上年度减少10%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严格按预算执行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专款专用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控制三公经费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压减三公经费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基本支出488.5万元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全部到位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项目支出262.7万元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全部到位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各项工作及时开展、落实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及时申报用款计划，执行报账程序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提高县级医疗机构医疗收入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显著提高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提高乡镇卫生院医疗收入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显著提高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提高医疗卫生服务质量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有效提高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医疗服务满意度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总体满意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财政局审核意见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业务股室意见</w:t>
            </w:r>
          </w:p>
        </w:tc>
        <w:tc>
          <w:tcPr>
            <w:tcW w:w="256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预算股意见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56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 陈兰霞          填报日期： 2021年6月11日        单位负责人签字：</w:t>
      </w:r>
    </w:p>
    <w:p>
      <w:pPr>
        <w:widowControl/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Lines="100" w:afterLines="100" w:line="500" w:lineRule="exact"/>
        <w:jc w:val="center"/>
        <w:rPr>
          <w:rFonts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填报单位：（盖章）         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441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老年优待证管理专项资金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临武县卫生健康局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　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老年优待证的管理和发放工作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做好老年优待证的宣传工作、让老年人享受相应的政策待遇、做好老年优待证的发放、管理工作。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购买2000本老年证。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2000本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老年人生活质量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得到提高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项目资金</w:t>
            </w:r>
            <w:r>
              <w:rPr>
                <w:rFonts w:eastAsia="仿宋_GB2312"/>
                <w:szCs w:val="21"/>
              </w:rPr>
              <w:t>下拨标准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2021年12月31日前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预算2万元　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2万元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节约老年人生活成本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减少成本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老年人生活品质提高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提高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做好项目宣传工作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宣传到位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　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老年人满意度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整体满意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填表人：陈兰霞              填报日期： 2021年6月11日          单位负责人签字：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spacing w:beforeLines="100" w:afterLines="100" w:line="500" w:lineRule="exact"/>
        <w:jc w:val="center"/>
        <w:rPr>
          <w:rFonts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填报单位：（盖章）         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441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医疗机构及医疗服务监管专项经费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临武县卫生健康局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对医疗机构和医疗服务进行监督和管理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保证医疗机构及医疗服务监管工作正常开展，用于医疗服务开展和监管的人员经费、工作经费。对县医疗机构以医疗服务达到全面监督管理，提高医疗机构服务水平。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15个卫生院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监管覆盖率100%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3个县级医疗机构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监管覆盖率100%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加大对医疗机构监管、指导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资金下拨时间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2021年年底前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预算6万元用于下乡补助　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6万元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提高医疗机构医疗收入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提高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就诊人员得到有效医治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有效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就诊人员　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整体满意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填表人：陈兰霞              填报日期： 2021年6月11日          单位负责人签字：</w:t>
      </w:r>
    </w:p>
    <w:p>
      <w:pPr>
        <w:widowControl/>
        <w:spacing w:beforeLines="100" w:afterLines="100" w:line="500" w:lineRule="exact"/>
        <w:jc w:val="center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  <w:r>
        <w:rPr>
          <w:rFonts w:hint="eastAsia" w:eastAsia="方正小标宋_GBK"/>
          <w:color w:val="000000"/>
          <w:kern w:val="0"/>
          <w:sz w:val="36"/>
          <w:szCs w:val="36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填报单位：（盖章）         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511"/>
        <w:gridCol w:w="88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医疗纠纷调解办公室工作经费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临武县卫生健康局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调解医疗纠纷，缓和医患关系，指导患方通过合法途径解决纠纷，办理医疗事故技术鉴定，维护社会稳定，保证了全县医疗卫生单位的医疗纠纷调解工作正常开展。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1、宣传、贯彻执行医患纠纷人民调解的法律、法规和方针政策。 2、组织、指导、督查区县医患纠纷人民调解工作。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工资补助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2人，1600元/月/人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调解纠纷案件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25-30起案件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缓和医患关系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缓解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项目资金到位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2021年年底前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预算资金5万元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5万元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缓和医患关系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缓解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缓和医患关系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缓解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纠纷人员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得到和解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填表人：陈兰霞           填报日期： 2021年6月11日          单位负责人签字：</w:t>
      </w:r>
    </w:p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spacing w:beforeLines="100" w:afterLines="100" w:line="500" w:lineRule="exact"/>
        <w:jc w:val="center"/>
        <w:rPr>
          <w:rFonts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填报单位：（盖章）         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511"/>
        <w:gridCol w:w="88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医联体改革工作经费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临武县卫生健康局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成立医疗集团，全面整合单位人、财、物，形成管理、服务、利益、责任和文化共同体，建立医保“总额打包预付、结余、留用、合理超支分担的激励约束体制。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医疗体改革相关工作正常开展。成立医疗集团，全面整合单位人、财、物，形成管理、服务、利益、责任和文化共同体。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15个卫生院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3个县级医疗机构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建立医保“总额打包预付、结余、留用、合理超支分担的激励约束体制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整合度100%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项目资金到位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2021年年底前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预算资金20万元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20万元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医疗收入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整体提高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急诊人员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整体满意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填表人：陈兰霞               填报日期： 2021年6月11日          单位负责人签字：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</w:p>
    <w:p>
      <w:pPr>
        <w:widowControl/>
        <w:spacing w:beforeLines="100" w:afterLines="100" w:line="500" w:lineRule="exact"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</w:p>
    <w:p>
      <w:pPr>
        <w:widowControl/>
        <w:spacing w:beforeLines="100" w:afterLines="100" w:line="500" w:lineRule="exact"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</w:p>
    <w:p>
      <w:pPr>
        <w:widowControl/>
        <w:spacing w:beforeLines="100" w:afterLines="100" w:line="500" w:lineRule="exact"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</w:p>
    <w:p>
      <w:pPr>
        <w:widowControl/>
        <w:spacing w:beforeLines="100" w:afterLines="100" w:line="500" w:lineRule="exact"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</w:p>
    <w:p>
      <w:pPr>
        <w:widowControl/>
        <w:spacing w:beforeLines="100" w:afterLines="100" w:line="500" w:lineRule="exact"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</w:p>
    <w:p>
      <w:pPr>
        <w:widowControl/>
        <w:spacing w:beforeLines="100" w:afterLines="100" w:line="500" w:lineRule="exact"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</w:p>
    <w:p>
      <w:pPr>
        <w:widowControl/>
        <w:spacing w:beforeLines="100" w:afterLines="100" w:line="500" w:lineRule="exact"/>
        <w:jc w:val="center"/>
        <w:rPr>
          <w:rFonts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填报单位：（盖章）         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511"/>
        <w:gridCol w:w="88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消除卫生室“空白村”专项资金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临武县卫生健康局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67.7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67.7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加强村卫生室建设，尽快补齐农村医疗卫生“网底”，实现全面消除行政村卫生室“空白村”目标。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加快消除卫生室“空白村”，努力就近满足农村居民就医需求。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现有空白村卫生室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30个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偏远空白村乡村医生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13人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卫生院派驻和卫生院临聘医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24人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从村卫生一村多室调剂的乡村医生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6人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实现全面消除行政村卫生室“空白村”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消除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项目资金到位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2021年年底前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项目资金预算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67.7万元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保障基本医疗和基本公共卫生服务的公平性与可及性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得到保障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努力就近满足农村居民就医需求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填表人：陈兰霞                填报日期： 2021年6月11日          单位负责人签字：</w:t>
      </w:r>
    </w:p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spacing w:beforeLines="100" w:afterLines="100" w:line="500" w:lineRule="exact"/>
        <w:jc w:val="center"/>
        <w:rPr>
          <w:rFonts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填报单位：（盖章）         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511"/>
        <w:gridCol w:w="88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病煤生物防治专项资金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临武县卫生健康局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开展我县“四害”工作，减少老鼠、苍蝇、蚊子、蟑螂等四害。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政府购买服务，消杀县城区域内</w:t>
            </w:r>
            <w:r>
              <w:rPr>
                <w:rFonts w:hint="eastAsia" w:ascii="仿宋_GB2312" w:eastAsia="仿宋_GB2312"/>
                <w:kern w:val="0"/>
                <w:szCs w:val="21"/>
              </w:rPr>
              <w:t>老鼠、苍蝇、蚊子、蟑螂等四害。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四害大幅度减少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达到标准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达到国家C级标准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项目资金到位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2021年年底前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项目资金预算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60万元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生活环境得到改善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改善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维护生态稳定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维护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满意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人民幸福感得到提升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填表人：陈兰霞                填报日期： 2021年6月11日          单位负责人签字：</w:t>
      </w:r>
    </w:p>
    <w:p>
      <w:pPr>
        <w:widowControl/>
        <w:spacing w:beforeLines="100" w:afterLines="100" w:line="500" w:lineRule="exact"/>
        <w:jc w:val="center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  <w:r>
        <w:rPr>
          <w:rFonts w:hint="eastAsia" w:eastAsia="方正小标宋_GBK"/>
          <w:color w:val="000000"/>
          <w:kern w:val="0"/>
          <w:sz w:val="36"/>
          <w:szCs w:val="36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填报单位：（盖章）         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511"/>
        <w:gridCol w:w="88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卫生系统会计集中核算经费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临武县卫生健康局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保证核算中心日常开支，核算及指导各乡镇卫生院账务处理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保证核算中心日常开支，核算及指导各乡镇卫生院账务处理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15个乡镇卫生院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15个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指导处理乡镇卫生院的账务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项目资金到位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2021年年底前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项目资金预算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2万元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填表人：陈兰霞                填报日期： 2021年6月11日          单位负责人签字：</w:t>
      </w:r>
    </w:p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spacing w:beforeLines="100" w:afterLines="100" w:line="500" w:lineRule="exact"/>
        <w:jc w:val="center"/>
        <w:rPr>
          <w:rFonts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填报单位：（盖章）         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511"/>
        <w:gridCol w:w="88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爱卫管理专项经费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临武县卫生健康局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组织开展卫生创建和管理工作。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组织实施农村改厕工作，负责开展群众性卫生监督和城乡环境评价工作，承担县爱国卫生运动委员会办公室日常工作。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环境卫生得到改善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改善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项目资金到位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2021年年底前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项目资金预算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10万元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环境卫生得到改善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改善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幸福感提升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提升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 xml:space="preserve">填表人：陈兰霞       </w:t>
      </w:r>
      <w:bookmarkStart w:id="0" w:name="_GoBack"/>
      <w:bookmarkEnd w:id="0"/>
      <w:r>
        <w:rPr>
          <w:rFonts w:hint="eastAsia" w:ascii="仿宋_GB2312" w:eastAsia="仿宋_GB2312"/>
          <w:kern w:val="0"/>
          <w:szCs w:val="21"/>
        </w:rPr>
        <w:t xml:space="preserve">         填报日期： 2021年6月11日          单位负责人签字：</w:t>
      </w:r>
    </w:p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spacing w:beforeLines="100" w:afterLines="100" w:line="500" w:lineRule="exact"/>
        <w:jc w:val="center"/>
        <w:rPr>
          <w:rFonts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填报单位：（盖章）         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511"/>
        <w:gridCol w:w="88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计生事业工作经费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临武县卫生健康局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保证全县计生事业健康发展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对全县人口计生工作进行管理和服务。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项目资金到位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2021年年底前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项目资金预算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70万元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民众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整体满意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填表人：陈兰霞                填报日期： 2021年6月11日          单位负责人签字：</w:t>
      </w:r>
    </w:p>
    <w:p>
      <w:pPr>
        <w:widowControl/>
        <w:spacing w:beforeLines="100" w:afterLines="100" w:line="500" w:lineRule="exact"/>
        <w:jc w:val="center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  <w:r>
        <w:rPr>
          <w:rFonts w:hint="eastAsia" w:eastAsia="方正小标宋_GBK"/>
          <w:color w:val="000000"/>
          <w:kern w:val="0"/>
          <w:sz w:val="36"/>
          <w:szCs w:val="36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填报单位：（盖章）         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511"/>
        <w:gridCol w:w="88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疫情防控领导小组工作经费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临武县卫生健康局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疫情得到有效控制防范，保证疫情指挥部工作正常开支。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疫情得到有效控制防范，疫情工作常态化管理，保证疫情指挥部工作正常开支。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疫情得到有效控制防范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控制100%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项目资金到位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2021年年底前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项目资金预算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2万元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广大人民生命得到保障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广大人民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满意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填表人：陈兰霞                填报日期： 2021年6月11日          单位负责人签字：</w:t>
      </w:r>
    </w:p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spacing w:beforeLines="100" w:afterLines="100" w:line="500" w:lineRule="exact"/>
        <w:jc w:val="center"/>
        <w:rPr>
          <w:rFonts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填报单位：（盖章）         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511"/>
        <w:gridCol w:w="88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2021年乡村医生本土化定向培养补助资金（专项审批）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临武县卫生健康局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 确保我县乡村医生本土化人才培养工作制度化、规范化，满足基层群众医疗卫生服务需求。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>
            <w:pPr>
              <w:widowControl/>
              <w:ind w:firstLine="210" w:firstLineChars="1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着力加强全县乡村医生人才队伍建设，消除村级卫生室“空白村”，切实做好乡村医生本土化人才培养工作，激励参训的本土化学院学有所成，更好的为全县提供基本公共卫生和基本医疗服务。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学费补助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60%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学员自行承担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40%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参训的本土化学院学有所成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项目资金到位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2021年年底前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项目资金预算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18万元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为全县提供基本公共卫生和基本医疗服务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提高服务质量</w:t>
            </w: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服务对象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满意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日期</w:t>
            </w:r>
          </w:p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填表人：陈兰霞                填报日期： 2021年6月11日          单位负责人签字：</w:t>
      </w:r>
    </w:p>
    <w:p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zODE1YTI4MDBmMzA3MmVhYjNlNTNjODUwZjBiNGEifQ=="/>
  </w:docVars>
  <w:rsids>
    <w:rsidRoot w:val="26D021C5"/>
    <w:rsid w:val="00065305"/>
    <w:rsid w:val="00125986"/>
    <w:rsid w:val="00197D49"/>
    <w:rsid w:val="001B0821"/>
    <w:rsid w:val="00235357"/>
    <w:rsid w:val="00247AE8"/>
    <w:rsid w:val="00274EC9"/>
    <w:rsid w:val="00320D35"/>
    <w:rsid w:val="0034269D"/>
    <w:rsid w:val="00353A70"/>
    <w:rsid w:val="00393F4D"/>
    <w:rsid w:val="003D0DF6"/>
    <w:rsid w:val="00666932"/>
    <w:rsid w:val="00766E5B"/>
    <w:rsid w:val="007A6C2D"/>
    <w:rsid w:val="008C64BC"/>
    <w:rsid w:val="009E27D5"/>
    <w:rsid w:val="009F5439"/>
    <w:rsid w:val="00A70F20"/>
    <w:rsid w:val="00A978D7"/>
    <w:rsid w:val="00AB3194"/>
    <w:rsid w:val="00AD060D"/>
    <w:rsid w:val="00BB73BE"/>
    <w:rsid w:val="00C316D2"/>
    <w:rsid w:val="00C860B0"/>
    <w:rsid w:val="00D6570F"/>
    <w:rsid w:val="26D021C5"/>
    <w:rsid w:val="5BF6206C"/>
    <w:rsid w:val="7D42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5270</Words>
  <Characters>5868</Characters>
  <Lines>64</Lines>
  <Paragraphs>18</Paragraphs>
  <TotalTime>136</TotalTime>
  <ScaleCrop>false</ScaleCrop>
  <LinksUpToDate>false</LinksUpToDate>
  <CharactersWithSpaces>6740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2021-05-18T00:35:00Z</dcterms:created>
  <dc:creator>无忧无虑</dc:creator>
  <cp:lastModifiedBy>WPS_1572939745</cp:lastModifiedBy>
  <cp:lastPrinted>2021-06-16T08:39:00Z</cp:lastPrinted>
  <dcterms:modified xsi:type="dcterms:W3CDTF">2022-10-13T08:34:40Z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BB5E932678D64043861C4FCDC89616F6</vt:lpwstr>
  </property>
</Properties>
</file>