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3" w:firstLineChars="200"/>
        <w:jc w:val="center"/>
        <w:rPr>
          <w:rFonts w:hint="eastAsia" w:ascii="宋体" w:eastAsia="宋体" w:cs="Arial"/>
          <w:b/>
          <w:bCs w:val="0"/>
          <w:kern w:val="0"/>
          <w:sz w:val="40"/>
          <w:szCs w:val="40"/>
          <w:lang w:val="en-US" w:eastAsia="zh-CN" w:bidi="ar-SA"/>
        </w:rPr>
      </w:pPr>
      <w:r>
        <w:rPr>
          <w:rFonts w:hint="eastAsia" w:ascii="宋体" w:cs="黑体"/>
          <w:b/>
          <w:color w:val="000000"/>
          <w:kern w:val="0"/>
          <w:sz w:val="40"/>
          <w:szCs w:val="40"/>
        </w:rPr>
        <w:t>202</w:t>
      </w:r>
      <w:r>
        <w:rPr>
          <w:rFonts w:hint="eastAsia" w:ascii="宋体" w:cs="黑体"/>
          <w:b/>
          <w:color w:val="000000"/>
          <w:kern w:val="0"/>
          <w:sz w:val="40"/>
          <w:szCs w:val="40"/>
          <w:lang w:val="en-US" w:eastAsia="zh-CN"/>
        </w:rPr>
        <w:t>1</w:t>
      </w:r>
      <w:r>
        <w:rPr>
          <w:rFonts w:hint="eastAsia" w:ascii="宋体" w:cs="黑体"/>
          <w:b/>
          <w:color w:val="000000"/>
          <w:kern w:val="0"/>
          <w:sz w:val="40"/>
          <w:szCs w:val="40"/>
        </w:rPr>
        <w:t>年度部门整体支出绩效评价报告</w:t>
      </w:r>
    </w:p>
    <w:p>
      <w:pPr>
        <w:widowControl/>
        <w:numPr>
          <w:ilvl w:val="0"/>
          <w:numId w:val="1"/>
        </w:numPr>
        <w:spacing w:line="600" w:lineRule="exact"/>
        <w:ind w:left="320" w:firstLine="0"/>
        <w:jc w:val="left"/>
        <w:rPr>
          <w:rFonts w:ascii="宋体"/>
          <w:bCs/>
          <w:kern w:val="0"/>
          <w:sz w:val="32"/>
          <w:szCs w:val="32"/>
          <w:lang w:val="en-US" w:eastAsia="zh-CN"/>
        </w:rPr>
      </w:pPr>
      <w:r>
        <w:rPr>
          <w:rFonts w:hint="eastAsia" w:ascii="宋体"/>
          <w:bCs/>
          <w:kern w:val="0"/>
          <w:sz w:val="32"/>
          <w:szCs w:val="32"/>
          <w:lang w:val="en-US" w:eastAsia="zh-CN"/>
        </w:rPr>
        <w:t>部门概述</w:t>
      </w:r>
    </w:p>
    <w:p>
      <w:pPr>
        <w:widowControl/>
        <w:spacing w:line="600" w:lineRule="exact"/>
        <w:ind w:firstLine="640"/>
        <w:jc w:val="left"/>
        <w:rPr>
          <w:rFonts w:hint="eastAsia" w:ascii="宋体"/>
          <w:bCs/>
          <w:kern w:val="0"/>
          <w:sz w:val="32"/>
          <w:szCs w:val="32"/>
        </w:rPr>
      </w:pPr>
      <w:r>
        <w:rPr>
          <w:rFonts w:hint="eastAsia" w:ascii="宋体"/>
          <w:bCs/>
          <w:kern w:val="0"/>
          <w:sz w:val="32"/>
          <w:szCs w:val="32"/>
        </w:rPr>
        <w:t>（一）内设机构设置。</w:t>
      </w:r>
      <w:bookmarkStart w:id="1" w:name="_GoBack"/>
      <w:bookmarkEnd w:id="1"/>
    </w:p>
    <w:p>
      <w:pPr>
        <w:widowControl/>
        <w:spacing w:line="600" w:lineRule="exact"/>
        <w:ind w:firstLine="640"/>
        <w:jc w:val="left"/>
        <w:rPr>
          <w:rFonts w:hint="eastAsia" w:ascii="宋体"/>
          <w:bCs/>
          <w:kern w:val="0"/>
          <w:sz w:val="32"/>
          <w:szCs w:val="32"/>
        </w:rPr>
      </w:pPr>
      <w:r>
        <w:rPr>
          <w:rFonts w:hint="eastAsia" w:ascii="宋体"/>
          <w:bCs/>
          <w:kern w:val="0"/>
          <w:sz w:val="32"/>
          <w:szCs w:val="32"/>
          <w:lang w:eastAsia="zh-CN"/>
        </w:rPr>
        <w:t>临武县汾市镇人民政府</w:t>
      </w:r>
      <w:r>
        <w:rPr>
          <w:rFonts w:hint="eastAsia" w:ascii="宋体"/>
          <w:bCs/>
          <w:kern w:val="0"/>
          <w:sz w:val="32"/>
          <w:szCs w:val="32"/>
        </w:rPr>
        <w:t>内设机构包括：</w:t>
      </w:r>
    </w:p>
    <w:p>
      <w:pPr>
        <w:widowControl/>
        <w:spacing w:line="600" w:lineRule="exact"/>
        <w:ind w:firstLine="640"/>
        <w:jc w:val="left"/>
        <w:rPr>
          <w:rFonts w:hint="eastAsia" w:ascii="宋体"/>
          <w:bCs/>
          <w:kern w:val="0"/>
          <w:sz w:val="32"/>
          <w:szCs w:val="32"/>
        </w:rPr>
      </w:pPr>
      <w:r>
        <w:rPr>
          <w:rFonts w:hint="eastAsia" w:ascii="宋体"/>
          <w:bCs/>
          <w:kern w:val="0"/>
          <w:sz w:val="32"/>
          <w:szCs w:val="32"/>
          <w:lang w:val="en-US" w:eastAsia="zh-CN"/>
        </w:rPr>
        <w:t>1、</w:t>
      </w:r>
      <w:r>
        <w:rPr>
          <w:rFonts w:hint="eastAsia" w:ascii="宋体"/>
          <w:bCs/>
          <w:kern w:val="0"/>
          <w:sz w:val="32"/>
          <w:szCs w:val="32"/>
        </w:rPr>
        <w:t>行政单位1个，</w:t>
      </w:r>
      <w:r>
        <w:rPr>
          <w:rFonts w:hint="eastAsia" w:ascii="宋体"/>
          <w:bCs/>
          <w:kern w:val="0"/>
          <w:sz w:val="32"/>
          <w:szCs w:val="32"/>
          <w:lang w:eastAsia="zh-CN"/>
        </w:rPr>
        <w:t>临武县汾市镇人民政府</w:t>
      </w:r>
      <w:r>
        <w:rPr>
          <w:rFonts w:hint="eastAsia" w:ascii="宋体"/>
          <w:bCs/>
          <w:kern w:val="0"/>
          <w:sz w:val="32"/>
          <w:szCs w:val="32"/>
        </w:rPr>
        <w:t>，内设4个机构，包括：党政综合办公室、经济发展和规划建设办公室、社会事务办公室、卫生和计划生育办公室。</w:t>
      </w:r>
    </w:p>
    <w:p>
      <w:pPr>
        <w:widowControl/>
        <w:spacing w:line="600" w:lineRule="exact"/>
        <w:ind w:firstLine="640"/>
        <w:jc w:val="left"/>
        <w:rPr>
          <w:rFonts w:hint="eastAsia" w:ascii="宋体"/>
          <w:bCs/>
          <w:kern w:val="0"/>
          <w:sz w:val="32"/>
          <w:szCs w:val="32"/>
        </w:rPr>
      </w:pPr>
      <w:r>
        <w:rPr>
          <w:rFonts w:hint="eastAsia" w:ascii="宋体"/>
          <w:bCs/>
          <w:kern w:val="0"/>
          <w:sz w:val="32"/>
          <w:szCs w:val="32"/>
          <w:lang w:val="en-US" w:eastAsia="zh-CN"/>
        </w:rPr>
        <w:t>2、</w:t>
      </w:r>
      <w:r>
        <w:rPr>
          <w:rFonts w:hint="eastAsia" w:ascii="宋体"/>
          <w:bCs/>
          <w:kern w:val="0"/>
          <w:sz w:val="32"/>
          <w:szCs w:val="32"/>
        </w:rPr>
        <w:t>事业单位5个，</w:t>
      </w:r>
      <w:r>
        <w:rPr>
          <w:rFonts w:hint="eastAsia" w:ascii="宋体"/>
          <w:bCs/>
          <w:kern w:val="0"/>
          <w:sz w:val="32"/>
          <w:szCs w:val="32"/>
          <w:lang w:eastAsia="zh-CN"/>
        </w:rPr>
        <w:t>临武县汾市镇人民政府</w:t>
      </w:r>
      <w:r>
        <w:rPr>
          <w:rFonts w:hint="eastAsia" w:ascii="宋体"/>
          <w:bCs/>
          <w:kern w:val="0"/>
          <w:sz w:val="32"/>
          <w:szCs w:val="32"/>
        </w:rPr>
        <w:t>综合行政执行大队、</w:t>
      </w:r>
      <w:r>
        <w:rPr>
          <w:rFonts w:hint="eastAsia" w:ascii="宋体"/>
          <w:bCs/>
          <w:kern w:val="0"/>
          <w:sz w:val="32"/>
          <w:szCs w:val="32"/>
          <w:lang w:eastAsia="zh-CN"/>
        </w:rPr>
        <w:t>临武县汾市镇人民政府</w:t>
      </w:r>
      <w:r>
        <w:rPr>
          <w:rFonts w:hint="eastAsia" w:ascii="宋体"/>
          <w:bCs/>
          <w:kern w:val="0"/>
          <w:sz w:val="32"/>
          <w:szCs w:val="32"/>
        </w:rPr>
        <w:t>社会事务综合服务中心、</w:t>
      </w:r>
      <w:r>
        <w:rPr>
          <w:rFonts w:hint="eastAsia" w:ascii="宋体"/>
          <w:bCs/>
          <w:kern w:val="0"/>
          <w:sz w:val="32"/>
          <w:szCs w:val="32"/>
          <w:lang w:eastAsia="zh-CN"/>
        </w:rPr>
        <w:t>临武县汾市镇人民政府</w:t>
      </w:r>
      <w:r>
        <w:rPr>
          <w:rFonts w:hint="eastAsia" w:ascii="宋体"/>
          <w:bCs/>
          <w:kern w:val="0"/>
          <w:sz w:val="32"/>
          <w:szCs w:val="32"/>
        </w:rPr>
        <w:t>农业综合服务中心、</w:t>
      </w:r>
      <w:r>
        <w:rPr>
          <w:rFonts w:hint="eastAsia" w:ascii="宋体"/>
          <w:bCs/>
          <w:kern w:val="0"/>
          <w:sz w:val="32"/>
          <w:szCs w:val="32"/>
          <w:lang w:eastAsia="zh-CN"/>
        </w:rPr>
        <w:t>临武县汾市镇人民政府</w:t>
      </w:r>
      <w:r>
        <w:rPr>
          <w:rFonts w:hint="eastAsia" w:ascii="宋体"/>
          <w:bCs/>
          <w:kern w:val="0"/>
          <w:sz w:val="32"/>
          <w:szCs w:val="32"/>
        </w:rPr>
        <w:t>政务（便民）服务中心、</w:t>
      </w:r>
      <w:r>
        <w:rPr>
          <w:rFonts w:hint="eastAsia" w:ascii="宋体"/>
          <w:bCs/>
          <w:kern w:val="0"/>
          <w:sz w:val="32"/>
          <w:szCs w:val="32"/>
          <w:lang w:eastAsia="zh-CN"/>
        </w:rPr>
        <w:t>临武县汾市镇人民政府</w:t>
      </w:r>
      <w:r>
        <w:rPr>
          <w:rFonts w:hint="eastAsia" w:ascii="宋体"/>
          <w:bCs/>
          <w:kern w:val="0"/>
          <w:sz w:val="32"/>
          <w:szCs w:val="32"/>
        </w:rPr>
        <w:t>退役军人服务站。</w:t>
      </w:r>
    </w:p>
    <w:p>
      <w:pPr>
        <w:widowControl/>
        <w:spacing w:line="600" w:lineRule="exact"/>
        <w:ind w:firstLine="640"/>
        <w:jc w:val="left"/>
        <w:rPr>
          <w:rFonts w:hint="eastAsia" w:ascii="宋体"/>
          <w:bCs/>
          <w:kern w:val="0"/>
          <w:sz w:val="32"/>
          <w:szCs w:val="32"/>
        </w:rPr>
      </w:pPr>
      <w:r>
        <w:rPr>
          <w:rFonts w:hint="eastAsia" w:ascii="宋体"/>
          <w:bCs/>
          <w:kern w:val="0"/>
          <w:sz w:val="32"/>
          <w:szCs w:val="32"/>
          <w:lang w:eastAsia="zh-CN"/>
        </w:rPr>
        <w:t>临武县汾市镇人民政府有行政编</w:t>
      </w:r>
      <w:r>
        <w:rPr>
          <w:rFonts w:hint="eastAsia" w:ascii="宋体"/>
          <w:bCs/>
          <w:kern w:val="0"/>
          <w:sz w:val="32"/>
          <w:szCs w:val="32"/>
          <w:lang w:val="en-US" w:eastAsia="zh-CN"/>
        </w:rPr>
        <w:t>24个，事业编39个，合计编制63个，实有人数，行政编19人，事业编27人，合计46人。</w:t>
      </w:r>
    </w:p>
    <w:p>
      <w:pPr>
        <w:pStyle w:val="4"/>
        <w:keepNext w:val="0"/>
        <w:keepLines w:val="0"/>
        <w:pageBreakBefore w:val="0"/>
        <w:widowControl/>
        <w:suppressLineNumbers w:val="0"/>
        <w:kinsoku/>
        <w:overflowPunct/>
        <w:topLinePunct w:val="0"/>
        <w:autoSpaceDE/>
        <w:autoSpaceDN/>
        <w:bidi w:val="0"/>
        <w:adjustRightInd/>
        <w:snapToGrid/>
        <w:spacing w:before="300" w:beforeAutospacing="0" w:after="300" w:afterAutospacing="0" w:line="336" w:lineRule="exact"/>
        <w:ind w:right="0" w:firstLine="640" w:firstLineChars="200"/>
        <w:jc w:val="both"/>
        <w:textAlignment w:val="auto"/>
        <w:outlineLvl w:val="9"/>
        <w:rPr>
          <w:rFonts w:hint="eastAsia" w:ascii="宋体" w:eastAsia="宋体" w:cs="Arial"/>
          <w:bCs/>
          <w:kern w:val="0"/>
          <w:sz w:val="32"/>
          <w:szCs w:val="32"/>
          <w:lang w:val="en-US" w:eastAsia="zh-CN" w:bidi="ar-SA"/>
        </w:rPr>
      </w:pPr>
      <w:r>
        <w:rPr>
          <w:rFonts w:hint="eastAsia" w:ascii="宋体" w:eastAsia="宋体" w:cs="Arial"/>
          <w:bCs/>
          <w:kern w:val="0"/>
          <w:sz w:val="32"/>
          <w:szCs w:val="32"/>
          <w:lang w:val="en-US" w:eastAsia="zh-CN" w:bidi="ar-SA"/>
        </w:rPr>
        <w:t>（二）、 政府基本职责</w:t>
      </w:r>
    </w:p>
    <w:p>
      <w:pPr>
        <w:widowControl/>
        <w:spacing w:line="600" w:lineRule="exact"/>
        <w:ind w:firstLine="640" w:firstLineChars="200"/>
        <w:jc w:val="left"/>
        <w:rPr>
          <w:rFonts w:hint="eastAsia" w:ascii="宋体"/>
          <w:bCs/>
          <w:kern w:val="0"/>
          <w:sz w:val="32"/>
          <w:szCs w:val="32"/>
        </w:rPr>
      </w:pPr>
      <w:r>
        <w:rPr>
          <w:rFonts w:hint="eastAsia" w:ascii="宋体"/>
          <w:bCs/>
          <w:kern w:val="0"/>
          <w:sz w:val="32"/>
          <w:szCs w:val="32"/>
        </w:rPr>
        <w:t>镇党委主要职责：</w:t>
      </w:r>
    </w:p>
    <w:p>
      <w:pPr>
        <w:widowControl/>
        <w:spacing w:line="600" w:lineRule="exact"/>
        <w:ind w:firstLine="640"/>
        <w:jc w:val="left"/>
        <w:rPr>
          <w:rFonts w:hint="eastAsia" w:ascii="宋体"/>
          <w:bCs/>
          <w:kern w:val="0"/>
          <w:sz w:val="32"/>
          <w:szCs w:val="32"/>
        </w:rPr>
      </w:pPr>
      <w:r>
        <w:rPr>
          <w:rFonts w:hint="eastAsia" w:ascii="宋体"/>
          <w:bCs/>
          <w:kern w:val="0"/>
          <w:sz w:val="32"/>
          <w:szCs w:val="32"/>
        </w:rPr>
        <w:t>贯彻执行党的路线方针政策和上级党组织及本镇党员代表大会（党员大会）的决议。</w:t>
      </w:r>
    </w:p>
    <w:p>
      <w:pPr>
        <w:widowControl/>
        <w:spacing w:line="600" w:lineRule="exact"/>
        <w:ind w:firstLine="640"/>
        <w:jc w:val="left"/>
        <w:rPr>
          <w:rFonts w:hint="eastAsia" w:ascii="宋体"/>
          <w:bCs/>
          <w:kern w:val="0"/>
          <w:sz w:val="32"/>
          <w:szCs w:val="32"/>
        </w:rPr>
      </w:pPr>
      <w:r>
        <w:rPr>
          <w:rFonts w:hint="eastAsia" w:ascii="宋体"/>
          <w:bCs/>
          <w:kern w:val="0"/>
          <w:sz w:val="32"/>
          <w:szCs w:val="32"/>
        </w:rPr>
        <w:t>议论决定本镇域经济建设和社会发展中的重大问题。需由镇政权机关或集体经济组织决定的问题，由镇政权机关或集体经济组织依照法律和有关规定做出决定。</w:t>
      </w:r>
    </w:p>
    <w:p>
      <w:pPr>
        <w:widowControl/>
        <w:spacing w:line="600" w:lineRule="exact"/>
        <w:ind w:firstLine="640"/>
        <w:jc w:val="left"/>
        <w:rPr>
          <w:rFonts w:hint="eastAsia" w:ascii="宋体"/>
          <w:bCs/>
          <w:kern w:val="0"/>
          <w:sz w:val="32"/>
          <w:szCs w:val="32"/>
        </w:rPr>
      </w:pPr>
      <w:r>
        <w:rPr>
          <w:rFonts w:hint="eastAsia" w:ascii="宋体"/>
          <w:bCs/>
          <w:kern w:val="0"/>
          <w:sz w:val="32"/>
          <w:szCs w:val="32"/>
        </w:rPr>
        <w:t>领导镇政权机关和群众组织，支持和保证这些机关和组织依照国家法律及各自章程充分行使职权。</w:t>
      </w:r>
    </w:p>
    <w:p>
      <w:pPr>
        <w:widowControl/>
        <w:spacing w:line="600" w:lineRule="exact"/>
        <w:ind w:firstLine="640"/>
        <w:jc w:val="left"/>
        <w:rPr>
          <w:rFonts w:hint="eastAsia" w:ascii="宋体"/>
          <w:bCs/>
          <w:kern w:val="0"/>
          <w:sz w:val="32"/>
          <w:szCs w:val="32"/>
        </w:rPr>
      </w:pPr>
      <w:r>
        <w:rPr>
          <w:rFonts w:hint="eastAsia" w:ascii="宋体"/>
          <w:bCs/>
          <w:kern w:val="0"/>
          <w:sz w:val="32"/>
          <w:szCs w:val="32"/>
        </w:rPr>
        <w:t>负责镇党委自身建设和以党支部为核心的全镇村级组织建设。</w:t>
      </w:r>
    </w:p>
    <w:p>
      <w:pPr>
        <w:widowControl/>
        <w:spacing w:line="600" w:lineRule="exact"/>
        <w:ind w:firstLine="640"/>
        <w:jc w:val="left"/>
        <w:rPr>
          <w:rFonts w:hint="eastAsia" w:ascii="宋体"/>
          <w:bCs/>
          <w:kern w:val="0"/>
          <w:sz w:val="32"/>
          <w:szCs w:val="32"/>
        </w:rPr>
      </w:pPr>
      <w:r>
        <w:rPr>
          <w:rFonts w:hint="eastAsia" w:ascii="宋体"/>
          <w:bCs/>
          <w:kern w:val="0"/>
          <w:sz w:val="32"/>
          <w:szCs w:val="32"/>
        </w:rPr>
        <w:t>按照干部管理权限，负责对镇机关及所属企事业单位的干部教育、培养、选拔和监督工作；协助管理上级有关部门驻镇单位的干部。</w:t>
      </w:r>
    </w:p>
    <w:p>
      <w:pPr>
        <w:widowControl/>
        <w:spacing w:line="600" w:lineRule="exact"/>
        <w:ind w:firstLine="640"/>
        <w:jc w:val="left"/>
        <w:rPr>
          <w:rFonts w:hint="eastAsia" w:ascii="宋体"/>
          <w:bCs/>
          <w:kern w:val="0"/>
          <w:sz w:val="32"/>
          <w:szCs w:val="32"/>
        </w:rPr>
      </w:pPr>
      <w:r>
        <w:rPr>
          <w:rFonts w:hint="eastAsia" w:ascii="宋体"/>
          <w:bCs/>
          <w:kern w:val="0"/>
          <w:sz w:val="32"/>
          <w:szCs w:val="32"/>
        </w:rPr>
        <w:t>领导全镇的社会主义民主</w:t>
      </w:r>
      <w:r>
        <w:rPr>
          <w:rFonts w:hint="eastAsia" w:ascii="宋体"/>
          <w:bCs/>
          <w:kern w:val="0"/>
          <w:sz w:val="32"/>
          <w:szCs w:val="32"/>
          <w:lang w:eastAsia="zh-CN"/>
        </w:rPr>
        <w:t>法治</w:t>
      </w:r>
      <w:r>
        <w:rPr>
          <w:rFonts w:hint="eastAsia" w:ascii="宋体"/>
          <w:bCs/>
          <w:kern w:val="0"/>
          <w:sz w:val="32"/>
          <w:szCs w:val="32"/>
        </w:rPr>
        <w:t>建设和精神文明建设，做好社会治安综合治理及生育工作。</w:t>
      </w:r>
    </w:p>
    <w:p>
      <w:pPr>
        <w:widowControl/>
        <w:spacing w:line="600" w:lineRule="exact"/>
        <w:ind w:firstLine="640"/>
        <w:jc w:val="left"/>
        <w:rPr>
          <w:rFonts w:hint="eastAsia" w:ascii="宋体"/>
          <w:bCs/>
          <w:kern w:val="0"/>
          <w:sz w:val="32"/>
          <w:szCs w:val="32"/>
        </w:rPr>
      </w:pPr>
      <w:r>
        <w:rPr>
          <w:rFonts w:hint="eastAsia" w:ascii="宋体"/>
          <w:bCs/>
          <w:kern w:val="0"/>
          <w:sz w:val="32"/>
          <w:szCs w:val="32"/>
        </w:rPr>
        <w:t>承办县委交办的其他工作任务。</w:t>
      </w:r>
    </w:p>
    <w:p>
      <w:pPr>
        <w:widowControl/>
        <w:spacing w:line="600" w:lineRule="exact"/>
        <w:ind w:firstLine="640"/>
        <w:jc w:val="left"/>
        <w:rPr>
          <w:rFonts w:hint="eastAsia" w:ascii="宋体"/>
          <w:bCs/>
          <w:kern w:val="0"/>
          <w:sz w:val="32"/>
          <w:szCs w:val="32"/>
        </w:rPr>
      </w:pPr>
      <w:r>
        <w:rPr>
          <w:rFonts w:hint="eastAsia" w:ascii="宋体"/>
          <w:bCs/>
          <w:kern w:val="0"/>
          <w:sz w:val="32"/>
          <w:szCs w:val="32"/>
        </w:rPr>
        <w:t xml:space="preserve"> 镇政府主要职责：</w:t>
      </w:r>
    </w:p>
    <w:p>
      <w:pPr>
        <w:widowControl/>
        <w:spacing w:line="600" w:lineRule="exact"/>
        <w:ind w:firstLine="640"/>
        <w:jc w:val="left"/>
        <w:rPr>
          <w:rFonts w:hint="eastAsia" w:ascii="宋体"/>
          <w:bCs/>
          <w:kern w:val="0"/>
          <w:sz w:val="32"/>
          <w:szCs w:val="32"/>
        </w:rPr>
      </w:pPr>
      <w:r>
        <w:rPr>
          <w:rFonts w:hint="eastAsia" w:ascii="宋体"/>
          <w:bCs/>
          <w:kern w:val="0"/>
          <w:sz w:val="32"/>
          <w:szCs w:val="32"/>
        </w:rPr>
        <w:t>（一）执行本级人民代表大会的决议和上级国家行政机关的决定和命令，发布决定和命令。</w:t>
      </w:r>
    </w:p>
    <w:p>
      <w:pPr>
        <w:widowControl/>
        <w:spacing w:line="600" w:lineRule="exact"/>
        <w:ind w:firstLine="640"/>
        <w:jc w:val="left"/>
        <w:rPr>
          <w:rFonts w:hint="eastAsia" w:ascii="宋体"/>
          <w:bCs/>
          <w:kern w:val="0"/>
          <w:sz w:val="32"/>
          <w:szCs w:val="32"/>
        </w:rPr>
      </w:pPr>
      <w:r>
        <w:rPr>
          <w:rFonts w:hint="eastAsia" w:ascii="宋体"/>
          <w:bCs/>
          <w:kern w:val="0"/>
          <w:sz w:val="32"/>
          <w:szCs w:val="32"/>
        </w:rPr>
        <w:t>（二）执行本行政区域内的经济和社会发展计划，加强公共设施的建设和管理，发展各项服务事业。</w:t>
      </w:r>
    </w:p>
    <w:p>
      <w:pPr>
        <w:widowControl/>
        <w:spacing w:line="600" w:lineRule="exact"/>
        <w:ind w:firstLine="640"/>
        <w:jc w:val="left"/>
        <w:rPr>
          <w:rFonts w:hint="eastAsia" w:ascii="宋体"/>
          <w:bCs/>
          <w:kern w:val="0"/>
          <w:sz w:val="32"/>
          <w:szCs w:val="32"/>
        </w:rPr>
      </w:pPr>
      <w:r>
        <w:rPr>
          <w:rFonts w:hint="eastAsia" w:ascii="宋体"/>
          <w:bCs/>
          <w:kern w:val="0"/>
          <w:sz w:val="32"/>
          <w:szCs w:val="32"/>
        </w:rPr>
        <w:t>（三）依法管理本级财政、执行本级预算。</w:t>
      </w:r>
    </w:p>
    <w:p>
      <w:pPr>
        <w:widowControl/>
        <w:spacing w:line="600" w:lineRule="exact"/>
        <w:ind w:firstLine="640"/>
        <w:jc w:val="left"/>
        <w:rPr>
          <w:rFonts w:hint="eastAsia" w:ascii="宋体"/>
          <w:bCs/>
          <w:kern w:val="0"/>
          <w:sz w:val="32"/>
          <w:szCs w:val="32"/>
        </w:rPr>
      </w:pPr>
      <w:r>
        <w:rPr>
          <w:rFonts w:hint="eastAsia" w:ascii="宋体"/>
          <w:bCs/>
          <w:kern w:val="0"/>
          <w:sz w:val="32"/>
          <w:szCs w:val="32"/>
        </w:rPr>
        <w:t>（四）为城乡居民提供有效的科技教育、文化体育、卫生医疗、人才开发、劳动就业、信息咨询、安全生产等方面的服务。</w:t>
      </w:r>
    </w:p>
    <w:p>
      <w:pPr>
        <w:widowControl/>
        <w:spacing w:line="600" w:lineRule="exact"/>
        <w:ind w:firstLine="640"/>
        <w:jc w:val="left"/>
        <w:rPr>
          <w:rFonts w:hint="eastAsia" w:ascii="宋体"/>
          <w:bCs/>
          <w:kern w:val="0"/>
          <w:sz w:val="32"/>
          <w:szCs w:val="32"/>
        </w:rPr>
      </w:pPr>
      <w:r>
        <w:rPr>
          <w:rFonts w:hint="eastAsia" w:ascii="宋体"/>
          <w:bCs/>
          <w:kern w:val="0"/>
          <w:sz w:val="32"/>
          <w:szCs w:val="32"/>
        </w:rPr>
        <w:t>（五）保护国有资产集体所有财产，保护公民私人所有的合法财产，保障公民的人身权利、民主权利和其他权利，保护各种组织的合法权益。</w:t>
      </w:r>
    </w:p>
    <w:p>
      <w:pPr>
        <w:widowControl/>
        <w:spacing w:line="600" w:lineRule="exact"/>
        <w:ind w:firstLine="640"/>
        <w:jc w:val="left"/>
        <w:rPr>
          <w:rFonts w:hint="eastAsia" w:ascii="宋体"/>
          <w:bCs/>
          <w:kern w:val="0"/>
          <w:sz w:val="32"/>
          <w:szCs w:val="32"/>
        </w:rPr>
      </w:pPr>
      <w:r>
        <w:rPr>
          <w:rFonts w:hint="eastAsia" w:ascii="宋体"/>
          <w:bCs/>
          <w:kern w:val="0"/>
          <w:sz w:val="32"/>
          <w:szCs w:val="32"/>
        </w:rPr>
        <w:t>（六）开展社会主义民主与</w:t>
      </w:r>
      <w:r>
        <w:rPr>
          <w:rFonts w:hint="eastAsia" w:ascii="宋体"/>
          <w:bCs/>
          <w:kern w:val="0"/>
          <w:sz w:val="32"/>
          <w:szCs w:val="32"/>
          <w:lang w:eastAsia="zh-CN"/>
        </w:rPr>
        <w:t>法治</w:t>
      </w:r>
      <w:r>
        <w:rPr>
          <w:rFonts w:hint="eastAsia" w:ascii="宋体"/>
          <w:bCs/>
          <w:kern w:val="0"/>
          <w:sz w:val="32"/>
          <w:szCs w:val="32"/>
        </w:rPr>
        <w:t>教育，加强社会治安综合治理，调解民事纠纷，维护社会秩序。</w:t>
      </w:r>
    </w:p>
    <w:p>
      <w:pPr>
        <w:widowControl/>
        <w:spacing w:line="600" w:lineRule="exact"/>
        <w:ind w:firstLine="640"/>
        <w:jc w:val="left"/>
        <w:rPr>
          <w:rFonts w:hint="eastAsia" w:ascii="宋体"/>
          <w:bCs/>
          <w:kern w:val="0"/>
          <w:sz w:val="32"/>
          <w:szCs w:val="32"/>
        </w:rPr>
      </w:pPr>
      <w:r>
        <w:rPr>
          <w:rFonts w:hint="eastAsia" w:ascii="宋体"/>
          <w:bCs/>
          <w:kern w:val="0"/>
          <w:sz w:val="32"/>
          <w:szCs w:val="32"/>
        </w:rPr>
        <w:t>（七）推行计划生育，依法规范群众的生育行为；保护妇女、儿童和老人的合法权益。</w:t>
      </w:r>
    </w:p>
    <w:p>
      <w:pPr>
        <w:widowControl/>
        <w:spacing w:line="600" w:lineRule="exact"/>
        <w:ind w:firstLine="640"/>
        <w:jc w:val="left"/>
        <w:rPr>
          <w:rFonts w:hint="eastAsia" w:ascii="宋体"/>
          <w:bCs/>
          <w:kern w:val="0"/>
          <w:sz w:val="32"/>
          <w:szCs w:val="32"/>
        </w:rPr>
      </w:pPr>
      <w:r>
        <w:rPr>
          <w:rFonts w:hint="eastAsia" w:ascii="宋体"/>
          <w:bCs/>
          <w:kern w:val="0"/>
          <w:sz w:val="32"/>
          <w:szCs w:val="32"/>
        </w:rPr>
        <w:t>（八）负责民政工作，发展社会福利事业，做好社会保障工作，办理兵役事项。</w:t>
      </w:r>
    </w:p>
    <w:p>
      <w:pPr>
        <w:widowControl/>
        <w:spacing w:line="600" w:lineRule="exact"/>
        <w:ind w:firstLine="640"/>
        <w:jc w:val="left"/>
        <w:rPr>
          <w:rFonts w:hint="eastAsia" w:ascii="宋体"/>
          <w:bCs/>
          <w:kern w:val="0"/>
          <w:sz w:val="32"/>
          <w:szCs w:val="32"/>
        </w:rPr>
      </w:pPr>
      <w:r>
        <w:rPr>
          <w:rFonts w:hint="eastAsia" w:ascii="宋体"/>
          <w:bCs/>
          <w:kern w:val="0"/>
          <w:sz w:val="32"/>
          <w:szCs w:val="32"/>
        </w:rPr>
        <w:t>（九）承办县人民政府交办的其他事项。</w:t>
      </w:r>
    </w:p>
    <w:p>
      <w:pPr>
        <w:rPr>
          <w:rFonts w:hint="eastAsia" w:ascii="黑体" w:eastAsia="黑体"/>
          <w:bCs/>
          <w:sz w:val="32"/>
          <w:szCs w:val="32"/>
        </w:rPr>
      </w:pPr>
      <w:r>
        <w:rPr>
          <w:rFonts w:hint="eastAsia" w:ascii="黑体" w:eastAsia="黑体"/>
          <w:sz w:val="32"/>
          <w:szCs w:val="32"/>
        </w:rPr>
        <w:t>二、</w:t>
      </w:r>
      <w:r>
        <w:rPr>
          <w:rFonts w:hint="eastAsia" w:ascii="黑体" w:eastAsia="黑体"/>
          <w:bCs/>
          <w:sz w:val="32"/>
          <w:szCs w:val="32"/>
        </w:rPr>
        <w:t>部门预决算情况</w:t>
      </w:r>
    </w:p>
    <w:p>
      <w:pPr>
        <w:rPr>
          <w:rFonts w:hint="eastAsia" w:ascii="仿宋_GB2312" w:eastAsia="仿宋_GB2312"/>
          <w:b/>
          <w:sz w:val="32"/>
          <w:szCs w:val="32"/>
        </w:rPr>
      </w:pPr>
      <w:r>
        <w:rPr>
          <w:rFonts w:hint="eastAsia" w:ascii="仿宋_GB2312" w:eastAsia="仿宋_GB2312"/>
          <w:b/>
          <w:sz w:val="32"/>
          <w:szCs w:val="32"/>
        </w:rPr>
        <w:t>（一） 202</w:t>
      </w:r>
      <w:r>
        <w:rPr>
          <w:rFonts w:hint="eastAsia" w:ascii="仿宋_GB2312" w:eastAsia="仿宋_GB2312"/>
          <w:b/>
          <w:sz w:val="32"/>
          <w:szCs w:val="32"/>
          <w:lang w:val="en-US" w:eastAsia="zh-CN"/>
        </w:rPr>
        <w:t>1</w:t>
      </w:r>
      <w:r>
        <w:rPr>
          <w:rFonts w:hint="eastAsia" w:ascii="仿宋_GB2312" w:eastAsia="仿宋_GB2312"/>
          <w:b/>
          <w:sz w:val="32"/>
          <w:szCs w:val="32"/>
        </w:rPr>
        <w:t>年部门</w:t>
      </w:r>
      <w:r>
        <w:rPr>
          <w:rFonts w:hint="eastAsia" w:ascii="仿宋_GB2312" w:eastAsia="仿宋_GB2312"/>
          <w:b/>
          <w:sz w:val="32"/>
          <w:szCs w:val="32"/>
          <w:lang w:eastAsia="zh-CN"/>
        </w:rPr>
        <w:t>决</w:t>
      </w:r>
      <w:r>
        <w:rPr>
          <w:rFonts w:hint="eastAsia" w:ascii="仿宋_GB2312" w:eastAsia="仿宋_GB2312"/>
          <w:b/>
          <w:sz w:val="32"/>
          <w:szCs w:val="32"/>
        </w:rPr>
        <w:t>算情况</w:t>
      </w:r>
    </w:p>
    <w:p>
      <w:pPr>
        <w:pStyle w:val="7"/>
        <w:ind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1、全年收入情况说明</w:t>
      </w:r>
    </w:p>
    <w:p>
      <w:pPr>
        <w:pStyle w:val="7"/>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1502.59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1502.59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7"/>
        <w:numPr>
          <w:ilvl w:val="0"/>
          <w:numId w:val="2"/>
        </w:numPr>
        <w:ind w:left="638" w:leftChars="304" w:firstLine="0" w:firstLineChars="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全年支出情况说明</w:t>
      </w:r>
    </w:p>
    <w:p>
      <w:pPr>
        <w:pStyle w:val="7"/>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1502.59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1502.59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7"/>
        <w:numPr>
          <w:ilvl w:val="0"/>
          <w:numId w:val="2"/>
        </w:numPr>
        <w:ind w:left="0" w:leftChars="0" w:firstLine="640" w:firstLineChars="200"/>
        <w:rPr>
          <w:rFonts w:ascii="宋体" w:eastAsia="宋体" w:cs="Arial"/>
          <w:bCs/>
          <w:color w:val="auto"/>
          <w:kern w:val="0"/>
          <w:sz w:val="32"/>
          <w:szCs w:val="32"/>
          <w:lang w:val="en-US" w:eastAsia="zh-CN" w:bidi="ar-SA"/>
        </w:rPr>
      </w:pPr>
      <w:r>
        <w:rPr>
          <w:rFonts w:ascii="宋体" w:eastAsia="宋体" w:cs="Arial"/>
          <w:bCs/>
          <w:color w:val="auto"/>
          <w:kern w:val="0"/>
          <w:sz w:val="32"/>
          <w:szCs w:val="32"/>
          <w:lang w:val="en-US" w:eastAsia="zh-CN" w:bidi="ar-SA"/>
        </w:rPr>
        <w:t>“三公”经费管理情况</w:t>
      </w:r>
    </w:p>
    <w:p>
      <w:pPr>
        <w:pStyle w:val="7"/>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6.17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61.7</w:t>
      </w:r>
      <w:r>
        <w:rPr>
          <w:rFonts w:hint="eastAsia" w:asciiTheme="minorEastAsia" w:hAnsiTheme="minorEastAsia" w:eastAsiaTheme="minorEastAsia"/>
          <w:sz w:val="32"/>
          <w:szCs w:val="32"/>
        </w:rPr>
        <w:t>%，其中：</w:t>
      </w:r>
    </w:p>
    <w:p>
      <w:pPr>
        <w:pStyle w:val="7"/>
        <w:ind w:firstLine="800" w:firstLineChars="250"/>
        <w:rPr>
          <w:rFonts w:asciiTheme="minorEastAsia" w:hAnsiTheme="minorEastAsia" w:eastAsiaTheme="minorEastAsia"/>
          <w:color w:val="auto"/>
          <w:sz w:val="32"/>
          <w:szCs w:val="32"/>
        </w:rPr>
      </w:pPr>
      <w:r>
        <w:rPr>
          <w:rFonts w:hint="eastAsia" w:ascii="宋体" w:eastAsia="宋体"/>
          <w:sz w:val="32"/>
          <w:szCs w:val="32"/>
          <w:highlight w:val="none"/>
          <w:lang w:eastAsia="zh-CN"/>
        </w:rPr>
        <w:t>临武县汾市镇人民政府无</w:t>
      </w:r>
      <w:r>
        <w:rPr>
          <w:rFonts w:hint="eastAsia" w:ascii="宋体" w:eastAsia="宋体"/>
          <w:sz w:val="32"/>
          <w:szCs w:val="32"/>
          <w:highlight w:val="none"/>
        </w:rPr>
        <w:t>因公出国（境）</w:t>
      </w:r>
      <w:r>
        <w:rPr>
          <w:rFonts w:hint="eastAsia" w:ascii="宋体" w:eastAsia="宋体"/>
          <w:sz w:val="32"/>
          <w:szCs w:val="32"/>
          <w:highlight w:val="none"/>
          <w:lang w:val="en-US" w:eastAsia="zh-CN"/>
        </w:rPr>
        <w:t>人员</w:t>
      </w:r>
      <w:r>
        <w:rPr>
          <w:rFonts w:hint="eastAsia" w:ascii="宋体" w:eastAsia="宋体"/>
          <w:sz w:val="32"/>
          <w:szCs w:val="32"/>
          <w:highlight w:val="none"/>
          <w:lang w:eastAsia="zh-CN"/>
        </w:rPr>
        <w:t>，所以</w:t>
      </w:r>
      <w:r>
        <w:rPr>
          <w:rFonts w:hint="eastAsia" w:ascii="宋体" w:eastAsia="宋体"/>
          <w:sz w:val="32"/>
          <w:szCs w:val="32"/>
          <w:highlight w:val="none"/>
        </w:rPr>
        <w:t>因公出国（境）费支出</w:t>
      </w:r>
      <w:r>
        <w:rPr>
          <w:rFonts w:hint="eastAsia" w:ascii="宋体" w:eastAsia="宋体"/>
          <w:sz w:val="32"/>
          <w:szCs w:val="32"/>
          <w:highlight w:val="none"/>
          <w:lang w:val="en-US" w:eastAsia="zh-CN"/>
        </w:rPr>
        <w:t>为0万元</w:t>
      </w:r>
      <w:r>
        <w:rPr>
          <w:rFonts w:hint="eastAsia" w:ascii="宋体" w:eastAsia="宋体"/>
          <w:sz w:val="32"/>
          <w:szCs w:val="32"/>
          <w:highlight w:val="none"/>
        </w:rPr>
        <w:t>。</w:t>
      </w:r>
    </w:p>
    <w:p>
      <w:pPr>
        <w:pStyle w:val="7"/>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于预算数的主要原</w:t>
      </w:r>
      <w:r>
        <w:rPr>
          <w:rFonts w:hint="eastAsia" w:asciiTheme="minorEastAsia" w:hAnsiTheme="minorEastAsia" w:eastAsiaTheme="minorEastAsia"/>
          <w:sz w:val="32"/>
          <w:szCs w:val="32"/>
          <w:lang w:eastAsia="zh-CN"/>
        </w:rPr>
        <w:t>因是</w:t>
      </w:r>
      <w:r>
        <w:rPr>
          <w:rFonts w:hint="eastAsia" w:asciiTheme="minorEastAsia" w:hAnsiTheme="minorEastAsia" w:eastAsiaTheme="minorEastAsia"/>
          <w:sz w:val="32"/>
          <w:szCs w:val="32"/>
          <w:highlight w:val="none"/>
        </w:rPr>
        <w:t>为</w:t>
      </w:r>
      <w:r>
        <w:rPr>
          <w:rFonts w:hint="eastAsia" w:asciiTheme="minorEastAsia" w:hAnsiTheme="minorEastAsia" w:eastAsiaTheme="minorEastAsia"/>
          <w:sz w:val="32"/>
          <w:szCs w:val="32"/>
          <w:highlight w:val="none"/>
          <w:lang w:eastAsia="zh-CN"/>
        </w:rPr>
        <w:t>认真贯彻落实中央八项规定和厉行节俭的要求，严格控制各项费用支出。</w:t>
      </w:r>
    </w:p>
    <w:p>
      <w:pPr>
        <w:pStyle w:val="7"/>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6.17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77.13</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于预算数的主要原</w:t>
      </w:r>
      <w:r>
        <w:rPr>
          <w:rFonts w:hint="eastAsia" w:asciiTheme="minorEastAsia" w:hAnsiTheme="minorEastAsia" w:eastAsiaTheme="minorEastAsia"/>
          <w:sz w:val="32"/>
          <w:szCs w:val="32"/>
          <w:lang w:eastAsia="zh-CN"/>
        </w:rPr>
        <w:t>因是</w:t>
      </w:r>
      <w:r>
        <w:rPr>
          <w:rFonts w:hint="eastAsia" w:asciiTheme="minorEastAsia" w:hAnsiTheme="minorEastAsia" w:eastAsiaTheme="minorEastAsia"/>
          <w:sz w:val="32"/>
          <w:szCs w:val="32"/>
          <w:highlight w:val="none"/>
        </w:rPr>
        <w:t>为</w:t>
      </w:r>
      <w:r>
        <w:rPr>
          <w:rFonts w:hint="eastAsia" w:asciiTheme="minorEastAsia" w:hAnsiTheme="minorEastAsia" w:eastAsiaTheme="minorEastAsia"/>
          <w:sz w:val="32"/>
          <w:szCs w:val="32"/>
          <w:highlight w:val="none"/>
          <w:lang w:eastAsia="zh-CN"/>
        </w:rPr>
        <w:t>认真贯彻落实中央八项规定和厉行节俭的要求，严格控制各项费用支出。</w:t>
      </w:r>
    </w:p>
    <w:p>
      <w:pPr>
        <w:pStyle w:val="7"/>
        <w:numPr>
          <w:ilvl w:val="0"/>
          <w:numId w:val="1"/>
        </w:numPr>
        <w:ind w:left="320" w:leftChars="0" w:firstLine="0" w:firstLineChars="0"/>
        <w:rPr>
          <w:rFonts w:hint="eastAsia" w:ascii="黑体" w:eastAsia="黑体"/>
          <w:bCs/>
          <w:sz w:val="32"/>
          <w:szCs w:val="32"/>
        </w:rPr>
      </w:pPr>
      <w:r>
        <w:rPr>
          <w:rFonts w:hint="eastAsia" w:ascii="黑体" w:eastAsia="黑体"/>
          <w:bCs/>
          <w:sz w:val="32"/>
          <w:szCs w:val="32"/>
        </w:rPr>
        <w:t>部门绩效目标</w:t>
      </w:r>
    </w:p>
    <w:p>
      <w:pPr>
        <w:ind w:firstLine="643" w:firstLineChars="200"/>
        <w:rPr>
          <w:rFonts w:ascii="仿宋_GB2312" w:eastAsia="仿宋_GB2312"/>
          <w:b/>
          <w:sz w:val="32"/>
          <w:szCs w:val="32"/>
        </w:rPr>
      </w:pPr>
      <w:r>
        <w:rPr>
          <w:rFonts w:hint="eastAsia" w:ascii="仿宋_GB2312" w:eastAsia="仿宋_GB2312"/>
          <w:b/>
          <w:sz w:val="32"/>
          <w:szCs w:val="32"/>
        </w:rPr>
        <w:t>（一）部门绩效总目标</w:t>
      </w:r>
    </w:p>
    <w:p>
      <w:pPr>
        <w:widowControl/>
        <w:spacing w:line="600" w:lineRule="exact"/>
        <w:ind w:firstLine="640"/>
        <w:jc w:val="left"/>
        <w:rPr>
          <w:rFonts w:hint="eastAsia" w:ascii="宋体"/>
          <w:bCs/>
          <w:kern w:val="0"/>
          <w:sz w:val="32"/>
          <w:szCs w:val="32"/>
          <w:lang w:val="en-US" w:eastAsia="zh-CN"/>
        </w:rPr>
      </w:pPr>
      <w:r>
        <w:rPr>
          <w:rFonts w:hint="eastAsia" w:ascii="宋体"/>
          <w:bCs/>
          <w:kern w:val="0"/>
          <w:sz w:val="32"/>
          <w:szCs w:val="32"/>
          <w:lang w:val="en-US" w:eastAsia="zh-CN"/>
        </w:rPr>
        <w:t>贯彻执行规划建设，基础设施建设，稳定和完善农村基本经营管理全面实施下政府各项决策部署，确保各项工作目标任务圆满完成。</w:t>
      </w:r>
    </w:p>
    <w:p>
      <w:pPr>
        <w:widowControl/>
        <w:spacing w:line="600" w:lineRule="exact"/>
        <w:ind w:firstLine="640"/>
        <w:jc w:val="left"/>
        <w:rPr>
          <w:rFonts w:hint="eastAsia" w:ascii="宋体"/>
          <w:bCs/>
          <w:kern w:val="0"/>
          <w:sz w:val="32"/>
          <w:szCs w:val="32"/>
          <w:lang w:val="en-US" w:eastAsia="zh-CN"/>
        </w:rPr>
      </w:pPr>
      <w:r>
        <w:rPr>
          <w:rFonts w:hint="eastAsia" w:ascii="宋体"/>
          <w:bCs/>
          <w:kern w:val="0"/>
          <w:sz w:val="32"/>
          <w:szCs w:val="32"/>
          <w:lang w:val="en-US" w:eastAsia="zh-CN"/>
        </w:rPr>
        <w:t>贯彻落实安全生产，完成2021年“巩固拓展脱贫攻坚成果”推进工作。人民生活水平不断提高，社会公众满意程度普遍提升。</w:t>
      </w:r>
    </w:p>
    <w:p>
      <w:pPr>
        <w:widowControl/>
        <w:spacing w:line="600" w:lineRule="exact"/>
        <w:ind w:firstLine="640"/>
        <w:jc w:val="left"/>
        <w:rPr>
          <w:rFonts w:hint="eastAsia" w:ascii="宋体"/>
          <w:bCs/>
          <w:kern w:val="0"/>
          <w:sz w:val="32"/>
          <w:szCs w:val="32"/>
          <w:lang w:val="en-US" w:eastAsia="zh-CN"/>
        </w:rPr>
      </w:pPr>
      <w:r>
        <w:rPr>
          <w:rFonts w:hint="eastAsia" w:ascii="宋体"/>
          <w:bCs/>
          <w:kern w:val="0"/>
          <w:sz w:val="32"/>
          <w:szCs w:val="32"/>
          <w:lang w:val="en-US" w:eastAsia="zh-CN"/>
        </w:rPr>
        <w:t>（二）2021年部门绩效目标</w:t>
      </w:r>
    </w:p>
    <w:p>
      <w:pPr>
        <w:widowControl/>
        <w:spacing w:line="600" w:lineRule="exact"/>
        <w:ind w:firstLine="640"/>
        <w:jc w:val="left"/>
        <w:rPr>
          <w:rFonts w:hint="eastAsia" w:ascii="宋体"/>
          <w:bCs/>
          <w:kern w:val="0"/>
          <w:sz w:val="32"/>
          <w:szCs w:val="32"/>
          <w:lang w:val="en-US" w:eastAsia="zh-CN"/>
        </w:rPr>
      </w:pPr>
      <w:r>
        <w:rPr>
          <w:rFonts w:hint="eastAsia" w:ascii="宋体"/>
          <w:bCs/>
          <w:kern w:val="0"/>
          <w:sz w:val="32"/>
          <w:szCs w:val="32"/>
          <w:lang w:val="en-US" w:eastAsia="zh-CN"/>
        </w:rPr>
        <w:t>根据财政预算管理要求，我单位对2021年一般公共预算项目支出全面开展绩效自评，自评覆盖率达到100％。</w:t>
      </w:r>
    </w:p>
    <w:p>
      <w:pPr>
        <w:widowControl/>
        <w:spacing w:line="600" w:lineRule="exact"/>
        <w:ind w:firstLine="640"/>
        <w:jc w:val="left"/>
        <w:rPr>
          <w:rFonts w:hint="eastAsia" w:ascii="宋体"/>
          <w:bCs/>
          <w:kern w:val="0"/>
          <w:sz w:val="32"/>
          <w:szCs w:val="32"/>
          <w:lang w:val="en-US" w:eastAsia="zh-CN"/>
        </w:rPr>
      </w:pPr>
      <w:r>
        <w:rPr>
          <w:rFonts w:hint="eastAsia" w:ascii="宋体"/>
          <w:bCs/>
          <w:kern w:val="0"/>
          <w:sz w:val="32"/>
          <w:szCs w:val="32"/>
          <w:lang w:val="en-US" w:eastAsia="zh-CN"/>
        </w:rPr>
        <w:t>1、部门整体支出年度绩效目标</w:t>
      </w:r>
    </w:p>
    <w:p>
      <w:pPr>
        <w:widowControl/>
        <w:spacing w:line="600" w:lineRule="exact"/>
        <w:ind w:firstLine="640"/>
        <w:jc w:val="left"/>
        <w:rPr>
          <w:rFonts w:hint="eastAsia" w:ascii="宋体"/>
          <w:bCs/>
          <w:kern w:val="0"/>
          <w:sz w:val="32"/>
          <w:szCs w:val="32"/>
          <w:lang w:val="en-US" w:eastAsia="zh-CN"/>
        </w:rPr>
      </w:pPr>
      <w:r>
        <w:rPr>
          <w:rFonts w:hint="eastAsia" w:ascii="宋体"/>
          <w:bCs/>
          <w:kern w:val="0"/>
          <w:sz w:val="32"/>
          <w:szCs w:val="32"/>
          <w:lang w:val="en-US" w:eastAsia="zh-CN"/>
        </w:rPr>
        <w:t>产出目标：</w:t>
      </w:r>
    </w:p>
    <w:p>
      <w:pPr>
        <w:widowControl/>
        <w:spacing w:line="600" w:lineRule="exact"/>
        <w:ind w:firstLine="640"/>
        <w:jc w:val="left"/>
        <w:rPr>
          <w:rFonts w:hint="eastAsia" w:ascii="宋体"/>
          <w:bCs/>
          <w:kern w:val="0"/>
          <w:sz w:val="32"/>
          <w:szCs w:val="32"/>
        </w:rPr>
      </w:pPr>
      <w:r>
        <w:rPr>
          <w:rFonts w:hint="eastAsia" w:ascii="宋体"/>
          <w:bCs/>
          <w:kern w:val="0"/>
          <w:sz w:val="32"/>
          <w:szCs w:val="32"/>
        </w:rPr>
        <w:t>指标1：数量指标：一般公共预算收入</w:t>
      </w:r>
      <w:r>
        <w:rPr>
          <w:rFonts w:hint="eastAsia" w:ascii="宋体"/>
          <w:bCs/>
          <w:kern w:val="0"/>
          <w:sz w:val="32"/>
          <w:szCs w:val="32"/>
          <w:lang w:val="en-US" w:eastAsia="zh-CN"/>
        </w:rPr>
        <w:t>444.1</w:t>
      </w:r>
      <w:r>
        <w:rPr>
          <w:rFonts w:hint="eastAsia" w:ascii="宋体"/>
          <w:bCs/>
          <w:kern w:val="0"/>
          <w:sz w:val="32"/>
          <w:szCs w:val="32"/>
        </w:rPr>
        <w:t>万元。</w:t>
      </w:r>
    </w:p>
    <w:p>
      <w:pPr>
        <w:widowControl/>
        <w:spacing w:line="600" w:lineRule="exact"/>
        <w:ind w:firstLine="640"/>
        <w:jc w:val="left"/>
        <w:rPr>
          <w:rFonts w:hint="eastAsia" w:ascii="宋体"/>
          <w:bCs/>
          <w:kern w:val="0"/>
          <w:sz w:val="32"/>
          <w:szCs w:val="32"/>
        </w:rPr>
      </w:pPr>
      <w:r>
        <w:rPr>
          <w:rFonts w:hint="eastAsia" w:ascii="宋体"/>
          <w:bCs/>
          <w:kern w:val="0"/>
          <w:sz w:val="32"/>
          <w:szCs w:val="32"/>
        </w:rPr>
        <w:t>指标2：质量指标：预算完成合格率达到100%</w:t>
      </w:r>
    </w:p>
    <w:p>
      <w:pPr>
        <w:widowControl/>
        <w:spacing w:line="600" w:lineRule="exact"/>
        <w:ind w:firstLine="640"/>
        <w:jc w:val="left"/>
        <w:rPr>
          <w:rFonts w:hint="eastAsia" w:ascii="宋体"/>
          <w:bCs/>
          <w:kern w:val="0"/>
          <w:sz w:val="32"/>
          <w:szCs w:val="32"/>
        </w:rPr>
      </w:pPr>
      <w:r>
        <w:rPr>
          <w:rFonts w:hint="eastAsia" w:ascii="宋体"/>
          <w:bCs/>
          <w:kern w:val="0"/>
          <w:sz w:val="32"/>
          <w:szCs w:val="32"/>
        </w:rPr>
        <w:t>指标3：成本指标：一般公共预算支出</w:t>
      </w:r>
      <w:r>
        <w:rPr>
          <w:rFonts w:hint="eastAsia" w:ascii="宋体"/>
          <w:bCs/>
          <w:kern w:val="0"/>
          <w:sz w:val="32"/>
          <w:szCs w:val="32"/>
          <w:lang w:val="en-US" w:eastAsia="zh-CN"/>
        </w:rPr>
        <w:t>444.1</w:t>
      </w:r>
      <w:r>
        <w:rPr>
          <w:rFonts w:hint="eastAsia" w:ascii="宋体"/>
          <w:bCs/>
          <w:kern w:val="0"/>
          <w:sz w:val="32"/>
          <w:szCs w:val="32"/>
        </w:rPr>
        <w:t>万元</w:t>
      </w:r>
    </w:p>
    <w:p>
      <w:pPr>
        <w:widowControl/>
        <w:spacing w:line="600" w:lineRule="exact"/>
        <w:ind w:firstLine="640"/>
        <w:jc w:val="left"/>
        <w:rPr>
          <w:rFonts w:hint="eastAsia" w:ascii="宋体"/>
          <w:bCs/>
          <w:kern w:val="0"/>
          <w:sz w:val="32"/>
          <w:szCs w:val="32"/>
        </w:rPr>
      </w:pPr>
      <w:r>
        <w:rPr>
          <w:rFonts w:hint="eastAsia" w:ascii="宋体"/>
          <w:bCs/>
          <w:kern w:val="0"/>
          <w:sz w:val="32"/>
          <w:szCs w:val="32"/>
        </w:rPr>
        <w:t>效益目标：</w:t>
      </w:r>
    </w:p>
    <w:p>
      <w:pPr>
        <w:widowControl/>
        <w:spacing w:line="600" w:lineRule="exact"/>
        <w:ind w:firstLine="640"/>
        <w:jc w:val="left"/>
        <w:rPr>
          <w:rFonts w:hint="eastAsia" w:ascii="宋体"/>
          <w:bCs/>
          <w:kern w:val="0"/>
          <w:sz w:val="32"/>
          <w:szCs w:val="32"/>
        </w:rPr>
      </w:pPr>
      <w:r>
        <w:rPr>
          <w:rFonts w:hint="eastAsia" w:ascii="宋体"/>
          <w:bCs/>
          <w:kern w:val="0"/>
          <w:sz w:val="32"/>
          <w:szCs w:val="32"/>
        </w:rPr>
        <w:t>指标1：</w:t>
      </w:r>
      <w:r>
        <w:rPr>
          <w:rFonts w:hint="eastAsia" w:ascii="宋体"/>
          <w:bCs/>
          <w:kern w:val="0"/>
          <w:sz w:val="32"/>
          <w:szCs w:val="32"/>
          <w:lang w:val="en-US" w:eastAsia="zh-CN"/>
        </w:rPr>
        <w:t>2021年“巩固拓展脱贫攻坚成果”工作任务</w:t>
      </w:r>
      <w:r>
        <w:rPr>
          <w:rFonts w:hint="default" w:ascii="宋体"/>
          <w:bCs/>
          <w:kern w:val="0"/>
          <w:sz w:val="32"/>
          <w:szCs w:val="32"/>
          <w:lang w:val="en-US" w:eastAsia="zh-CN"/>
        </w:rPr>
        <w:t>≥</w:t>
      </w:r>
      <w:r>
        <w:rPr>
          <w:rFonts w:hint="eastAsia" w:ascii="宋体"/>
          <w:bCs/>
          <w:kern w:val="0"/>
          <w:sz w:val="32"/>
          <w:szCs w:val="32"/>
          <w:lang w:val="en-US" w:eastAsia="zh-CN"/>
        </w:rPr>
        <w:t>90%。</w:t>
      </w:r>
      <w:r>
        <w:rPr>
          <w:rFonts w:hint="eastAsia" w:ascii="宋体"/>
          <w:bCs/>
          <w:kern w:val="0"/>
          <w:sz w:val="32"/>
          <w:szCs w:val="32"/>
        </w:rPr>
        <w:t xml:space="preserve"> </w:t>
      </w:r>
    </w:p>
    <w:p>
      <w:pPr>
        <w:widowControl/>
        <w:spacing w:line="600" w:lineRule="exact"/>
        <w:ind w:firstLine="640"/>
        <w:jc w:val="left"/>
        <w:rPr>
          <w:rFonts w:hint="eastAsia" w:ascii="宋体"/>
          <w:bCs/>
          <w:kern w:val="0"/>
          <w:sz w:val="32"/>
          <w:szCs w:val="32"/>
          <w:lang w:val="en-US" w:eastAsia="zh-CN"/>
        </w:rPr>
      </w:pPr>
      <w:r>
        <w:rPr>
          <w:rFonts w:hint="eastAsia" w:ascii="宋体"/>
          <w:bCs/>
          <w:kern w:val="0"/>
          <w:sz w:val="32"/>
          <w:szCs w:val="32"/>
        </w:rPr>
        <w:t>指标2：</w:t>
      </w:r>
      <w:r>
        <w:rPr>
          <w:rFonts w:hint="eastAsia" w:ascii="宋体"/>
          <w:bCs/>
          <w:kern w:val="0"/>
          <w:sz w:val="32"/>
          <w:szCs w:val="32"/>
          <w:lang w:val="en-US" w:eastAsia="zh-CN"/>
        </w:rPr>
        <w:t>安全生产事故控制≦0.3</w:t>
      </w:r>
      <w:r>
        <w:rPr>
          <w:rFonts w:hint="default" w:ascii="宋体"/>
          <w:bCs/>
          <w:kern w:val="0"/>
          <w:sz w:val="32"/>
          <w:szCs w:val="32"/>
          <w:lang w:val="en-US" w:eastAsia="zh-CN"/>
        </w:rPr>
        <w:t>‰</w:t>
      </w:r>
      <w:r>
        <w:rPr>
          <w:rFonts w:hint="eastAsia" w:ascii="宋体"/>
          <w:bCs/>
          <w:kern w:val="0"/>
          <w:sz w:val="32"/>
          <w:szCs w:val="32"/>
          <w:lang w:val="en-US" w:eastAsia="zh-CN"/>
        </w:rPr>
        <w:t>。</w:t>
      </w:r>
    </w:p>
    <w:p>
      <w:pPr>
        <w:pStyle w:val="7"/>
        <w:numPr>
          <w:ilvl w:val="0"/>
          <w:numId w:val="1"/>
        </w:numPr>
        <w:ind w:left="320" w:leftChars="0" w:firstLine="0" w:firstLineChars="0"/>
        <w:rPr>
          <w:rFonts w:hint="eastAsia" w:ascii="黑体" w:eastAsia="黑体"/>
          <w:bCs/>
          <w:sz w:val="32"/>
          <w:szCs w:val="32"/>
        </w:rPr>
      </w:pPr>
      <w:r>
        <w:rPr>
          <w:rFonts w:hint="eastAsia" w:ascii="黑体" w:eastAsia="黑体"/>
          <w:bCs/>
          <w:sz w:val="32"/>
          <w:szCs w:val="32"/>
        </w:rPr>
        <w:t>绩效评价工作情况</w:t>
      </w:r>
    </w:p>
    <w:p>
      <w:pPr>
        <w:pStyle w:val="7"/>
        <w:numPr>
          <w:ilvl w:val="0"/>
          <w:numId w:val="0"/>
        </w:numPr>
        <w:tabs>
          <w:tab w:val="left" w:pos="0"/>
        </w:tabs>
        <w:ind w:left="320" w:leftChars="0" w:firstLine="640" w:firstLineChars="200"/>
        <w:rPr>
          <w:rFonts w:hint="eastAsia" w:ascii="宋体" w:hAnsi="Calibri" w:eastAsia="宋体" w:cs="Arial"/>
          <w:bCs/>
          <w:color w:val="auto"/>
          <w:kern w:val="0"/>
          <w:sz w:val="32"/>
          <w:szCs w:val="32"/>
          <w:lang w:val="en-US" w:eastAsia="zh-CN" w:bidi="ar-SA"/>
        </w:rPr>
      </w:pPr>
      <w:r>
        <w:rPr>
          <w:rFonts w:hint="eastAsia" w:ascii="宋体" w:hAnsi="Calibri" w:eastAsia="宋体" w:cs="Arial"/>
          <w:bCs/>
          <w:color w:val="auto"/>
          <w:kern w:val="0"/>
          <w:sz w:val="32"/>
          <w:szCs w:val="32"/>
          <w:lang w:val="en-US" w:eastAsia="zh-CN" w:bidi="ar-SA"/>
        </w:rPr>
        <w:t>临武县汾市镇人民政府2021年部门决算中项目绩效评价结果及时完成上级安排各项任务，及时处理突发事件，督促村委完成各项任务。临武县汾市镇政府按照预算法按时完成预决算编制。在执行过程中有计划进行资金申报使用，完善资金管理及内部控制制度，确保资金安全，做到账款、账账、账实相符。为全镇经济和社会事业发展提供资金保障。</w:t>
      </w:r>
    </w:p>
    <w:p>
      <w:pPr>
        <w:rPr>
          <w:rFonts w:ascii="黑体" w:eastAsia="黑体"/>
          <w:sz w:val="32"/>
          <w:szCs w:val="32"/>
        </w:rPr>
      </w:pPr>
      <w:r>
        <w:rPr>
          <w:rFonts w:hint="eastAsia" w:ascii="宋体" w:eastAsia="宋体" w:cs="黑体"/>
          <w:color w:val="000000"/>
          <w:kern w:val="0"/>
          <w:sz w:val="32"/>
          <w:szCs w:val="32"/>
          <w:highlight w:val="none"/>
          <w:lang w:val="en-US" w:eastAsia="zh-CN" w:bidi="ar-SA"/>
        </w:rPr>
        <w:t>四、</w:t>
      </w:r>
      <w:r>
        <w:rPr>
          <w:rFonts w:hint="eastAsia" w:ascii="黑体" w:eastAsia="黑体"/>
          <w:sz w:val="32"/>
          <w:szCs w:val="32"/>
        </w:rPr>
        <w:t>绩效评价指标分析情况</w:t>
      </w:r>
    </w:p>
    <w:p>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（一）对履职效能主要指标的完成情况进行具体分析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5"/>
        <w:textAlignment w:val="auto"/>
        <w:rPr>
          <w:rFonts w:hint="eastAsia" w:ascii="宋体" w:hAnsi="Calibri" w:eastAsia="宋体" w:cs="Arial"/>
          <w:bCs/>
          <w:color w:val="auto"/>
          <w:kern w:val="0"/>
          <w:sz w:val="32"/>
          <w:szCs w:val="32"/>
          <w:lang w:val="en-US" w:eastAsia="zh-CN" w:bidi="ar-SA"/>
        </w:rPr>
      </w:pPr>
      <w:r>
        <w:rPr>
          <w:rFonts w:hint="eastAsia" w:ascii="宋体" w:hAnsi="Calibri" w:eastAsia="宋体" w:cs="Arial"/>
          <w:bCs/>
          <w:color w:val="auto"/>
          <w:kern w:val="0"/>
          <w:sz w:val="32"/>
          <w:szCs w:val="32"/>
          <w:lang w:val="en-US" w:eastAsia="zh-CN" w:bidi="ar-SA"/>
        </w:rPr>
        <w:t>在县委、县政府的坚强领导下，临武县汾市镇人民政府党委坚持稳中求进总基调，立足镇情，狠抓落实，一手抓疫情防控，一手抓经济发展，有力地推动了各项事业持续协调健康发展。我镇完成全镇所有村（社区）财务清查和组织成员任期经济责任审计。鼓励企业积极复工复产，吸纳贫困家庭劳动力就地就近就业，2021年开展劳动送工活动3次，参与县工业园区招聘会人员218人，送工203人，其中贫困劳动力30人。</w:t>
      </w:r>
    </w:p>
    <w:p>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（二）对管理效率主要指标的完成情况进行具体分析</w:t>
      </w:r>
    </w:p>
    <w:p>
      <w:pPr>
        <w:ind w:firstLine="640" w:firstLineChars="200"/>
        <w:rPr>
          <w:rFonts w:hint="eastAsia" w:ascii="宋体" w:hAnsi="Calibri" w:eastAsia="宋体" w:cs="Arial"/>
          <w:bCs/>
          <w:color w:val="auto"/>
          <w:kern w:val="0"/>
          <w:sz w:val="32"/>
          <w:szCs w:val="32"/>
          <w:lang w:val="en-US" w:eastAsia="zh-CN" w:bidi="ar-SA"/>
        </w:rPr>
      </w:pPr>
      <w:r>
        <w:rPr>
          <w:rFonts w:hint="eastAsia" w:ascii="宋体" w:hAnsi="Calibri" w:eastAsia="宋体" w:cs="Arial"/>
          <w:bCs/>
          <w:color w:val="auto"/>
          <w:kern w:val="0"/>
          <w:sz w:val="32"/>
          <w:szCs w:val="32"/>
          <w:lang w:val="en-US" w:eastAsia="zh-CN" w:bidi="ar-SA"/>
        </w:rPr>
        <w:t>临武县汾市镇政府按照县财政的要求，及时分月、分季度上报相应计划，待财政审核通过后，严格按计划执行，各季度执行情况良好。</w:t>
      </w:r>
    </w:p>
    <w:p>
      <w:pPr>
        <w:ind w:firstLine="643" w:firstLineChars="200"/>
        <w:rPr>
          <w:rFonts w:hint="eastAsia" w:ascii="仿宋_GB2312" w:eastAsia="仿宋_GB2312"/>
          <w:b/>
          <w:sz w:val="32"/>
          <w:szCs w:val="32"/>
        </w:rPr>
      </w:pPr>
      <w:r>
        <w:rPr>
          <w:rFonts w:hint="eastAsia" w:ascii="仿宋_GB2312" w:eastAsia="仿宋_GB2312"/>
          <w:b/>
          <w:sz w:val="32"/>
          <w:szCs w:val="32"/>
        </w:rPr>
        <w:t>（三）对履职效益主要指标的完成情况进行具体分析</w:t>
      </w:r>
    </w:p>
    <w:p>
      <w:pPr>
        <w:ind w:firstLine="640" w:firstLineChars="200"/>
        <w:rPr>
          <w:rFonts w:hint="eastAsia" w:ascii="宋体" w:hAnsi="Calibri" w:eastAsia="宋体" w:cs="Arial"/>
          <w:bCs/>
          <w:color w:val="auto"/>
          <w:kern w:val="0"/>
          <w:sz w:val="32"/>
          <w:szCs w:val="32"/>
          <w:lang w:val="en-US" w:eastAsia="zh-CN" w:bidi="ar-SA"/>
        </w:rPr>
      </w:pPr>
      <w:r>
        <w:rPr>
          <w:rFonts w:hint="eastAsia" w:ascii="宋体" w:hAnsi="Calibri" w:eastAsia="宋体" w:cs="Arial"/>
          <w:bCs/>
          <w:color w:val="auto"/>
          <w:kern w:val="0"/>
          <w:sz w:val="32"/>
          <w:szCs w:val="32"/>
          <w:lang w:val="en-US" w:eastAsia="zh-CN" w:bidi="ar-SA"/>
        </w:rPr>
        <w:t>1、完成2021年“巩固拓展脱贫攻坚成果”工作任务</w:t>
      </w:r>
      <w:r>
        <w:rPr>
          <w:rFonts w:hint="default" w:ascii="宋体" w:hAnsi="Calibri" w:eastAsia="宋体" w:cs="Arial"/>
          <w:bCs/>
          <w:color w:val="auto"/>
          <w:kern w:val="0"/>
          <w:sz w:val="32"/>
          <w:szCs w:val="32"/>
          <w:lang w:val="en-US" w:eastAsia="zh-CN" w:bidi="ar-SA"/>
        </w:rPr>
        <w:t>≥</w:t>
      </w:r>
      <w:r>
        <w:rPr>
          <w:rFonts w:hint="eastAsia" w:ascii="宋体" w:hAnsi="Calibri" w:eastAsia="宋体" w:cs="Arial"/>
          <w:bCs/>
          <w:color w:val="auto"/>
          <w:kern w:val="0"/>
          <w:sz w:val="32"/>
          <w:szCs w:val="32"/>
          <w:lang w:val="en-US" w:eastAsia="zh-CN" w:bidi="ar-SA"/>
        </w:rPr>
        <w:t>90%。 防止返贫监测帮扶集中排查，我镇已排查全镇9755户31525人，其中脱贫户及监测对象670户2044人。</w:t>
      </w:r>
    </w:p>
    <w:p>
      <w:pPr>
        <w:ind w:firstLine="640" w:firstLineChars="200"/>
        <w:rPr>
          <w:rFonts w:hint="eastAsia" w:ascii="宋体" w:cs="黑体"/>
          <w:color w:val="000000"/>
          <w:kern w:val="0"/>
          <w:sz w:val="32"/>
          <w:szCs w:val="32"/>
        </w:rPr>
      </w:pPr>
      <w:r>
        <w:rPr>
          <w:rFonts w:hint="eastAsia" w:ascii="宋体" w:hAnsi="Calibri" w:eastAsia="宋体" w:cs="Arial"/>
          <w:bCs/>
          <w:color w:val="auto"/>
          <w:kern w:val="0"/>
          <w:sz w:val="32"/>
          <w:szCs w:val="32"/>
          <w:lang w:val="en-US" w:eastAsia="zh-CN" w:bidi="ar-SA"/>
        </w:rPr>
        <w:t>2、安全生产事故控制≦0.3</w:t>
      </w:r>
      <w:r>
        <w:rPr>
          <w:rFonts w:hint="default" w:ascii="宋体" w:hAnsi="Calibri" w:eastAsia="宋体" w:cs="Arial"/>
          <w:bCs/>
          <w:color w:val="auto"/>
          <w:kern w:val="0"/>
          <w:sz w:val="32"/>
          <w:szCs w:val="32"/>
          <w:lang w:val="en-US" w:eastAsia="zh-CN" w:bidi="ar-SA"/>
        </w:rPr>
        <w:t>‰</w:t>
      </w:r>
      <w:r>
        <w:rPr>
          <w:rFonts w:hint="eastAsia" w:ascii="宋体" w:hAnsi="Calibri" w:eastAsia="宋体" w:cs="Arial"/>
          <w:bCs/>
          <w:color w:val="auto"/>
          <w:kern w:val="0"/>
          <w:sz w:val="32"/>
          <w:szCs w:val="32"/>
          <w:lang w:val="en-US" w:eastAsia="zh-CN" w:bidi="ar-SA"/>
        </w:rPr>
        <w:t>。</w:t>
      </w:r>
      <w:r>
        <w:rPr>
          <w:rFonts w:hint="default" w:ascii="宋体" w:hAnsi="Calibri" w:eastAsia="宋体" w:cs="Arial"/>
          <w:bCs/>
          <w:color w:val="auto"/>
          <w:kern w:val="0"/>
          <w:sz w:val="32"/>
          <w:szCs w:val="32"/>
          <w:lang w:val="en-US" w:eastAsia="zh-CN" w:bidi="ar-SA"/>
        </w:rPr>
        <w:t>落实安全防治工作，开展</w:t>
      </w:r>
      <w:r>
        <w:rPr>
          <w:rFonts w:hint="eastAsia" w:ascii="宋体" w:hAnsi="Calibri" w:eastAsia="宋体" w:cs="Arial"/>
          <w:bCs/>
          <w:color w:val="auto"/>
          <w:kern w:val="0"/>
          <w:sz w:val="32"/>
          <w:szCs w:val="32"/>
          <w:lang w:val="en-US" w:eastAsia="zh-CN" w:bidi="ar-SA"/>
        </w:rPr>
        <w:t>执法</w:t>
      </w:r>
      <w:r>
        <w:rPr>
          <w:rFonts w:hint="default" w:ascii="宋体" w:hAnsi="Calibri" w:eastAsia="宋体" w:cs="Arial"/>
          <w:bCs/>
          <w:color w:val="auto"/>
          <w:kern w:val="0"/>
          <w:sz w:val="32"/>
          <w:szCs w:val="32"/>
          <w:lang w:val="en-US" w:eastAsia="zh-CN" w:bidi="ar-SA"/>
        </w:rPr>
        <w:t>检查</w:t>
      </w:r>
      <w:r>
        <w:rPr>
          <w:rFonts w:hint="eastAsia" w:ascii="宋体" w:hAnsi="Calibri" w:eastAsia="宋体" w:cs="Arial"/>
          <w:bCs/>
          <w:color w:val="auto"/>
          <w:kern w:val="0"/>
          <w:sz w:val="32"/>
          <w:szCs w:val="32"/>
          <w:lang w:val="en-US" w:eastAsia="zh-CN" w:bidi="ar-SA"/>
        </w:rPr>
        <w:t>202</w:t>
      </w:r>
      <w:r>
        <w:rPr>
          <w:rFonts w:hint="default" w:ascii="宋体" w:hAnsi="Calibri" w:eastAsia="宋体" w:cs="Arial"/>
          <w:bCs/>
          <w:color w:val="auto"/>
          <w:kern w:val="0"/>
          <w:sz w:val="32"/>
          <w:szCs w:val="32"/>
          <w:lang w:val="en-US" w:eastAsia="zh-CN" w:bidi="ar-SA"/>
        </w:rPr>
        <w:t>次，查处各类生产安全隐患</w:t>
      </w:r>
      <w:r>
        <w:rPr>
          <w:rFonts w:hint="eastAsia" w:ascii="宋体" w:hAnsi="Calibri" w:eastAsia="宋体" w:cs="Arial"/>
          <w:bCs/>
          <w:color w:val="auto"/>
          <w:kern w:val="0"/>
          <w:sz w:val="32"/>
          <w:szCs w:val="32"/>
          <w:lang w:val="en-US" w:eastAsia="zh-CN" w:bidi="ar-SA"/>
        </w:rPr>
        <w:t>238</w:t>
      </w:r>
      <w:r>
        <w:rPr>
          <w:rFonts w:hint="default" w:ascii="宋体" w:hAnsi="Calibri" w:eastAsia="宋体" w:cs="Arial"/>
          <w:bCs/>
          <w:color w:val="auto"/>
          <w:kern w:val="0"/>
          <w:sz w:val="32"/>
          <w:szCs w:val="32"/>
          <w:lang w:val="en-US" w:eastAsia="zh-CN" w:bidi="ar-SA"/>
        </w:rPr>
        <w:t>余处，对辖区内农村道路开展全面摸排，发现并上报道路安全风险隐患点</w:t>
      </w:r>
      <w:r>
        <w:rPr>
          <w:rFonts w:hint="eastAsia" w:ascii="宋体" w:hAnsi="Calibri" w:eastAsia="宋体" w:cs="Arial"/>
          <w:bCs/>
          <w:color w:val="auto"/>
          <w:kern w:val="0"/>
          <w:sz w:val="32"/>
          <w:szCs w:val="32"/>
          <w:lang w:val="en-US" w:eastAsia="zh-CN" w:bidi="ar-SA"/>
        </w:rPr>
        <w:t>28</w:t>
      </w:r>
      <w:r>
        <w:rPr>
          <w:rFonts w:hint="default" w:ascii="宋体" w:hAnsi="Calibri" w:eastAsia="宋体" w:cs="Arial"/>
          <w:bCs/>
          <w:color w:val="auto"/>
          <w:kern w:val="0"/>
          <w:sz w:val="32"/>
          <w:szCs w:val="32"/>
          <w:lang w:val="en-US" w:eastAsia="zh-CN" w:bidi="ar-SA"/>
        </w:rPr>
        <w:t>处，并按照要求完成风险隐患点整治。</w:t>
      </w:r>
    </w:p>
    <w:p>
      <w:pPr>
        <w:rPr>
          <w:rFonts w:ascii="黑体" w:eastAsia="黑体"/>
          <w:sz w:val="32"/>
          <w:szCs w:val="32"/>
        </w:rPr>
      </w:pPr>
      <w:r>
        <w:rPr>
          <w:rFonts w:hint="eastAsia" w:ascii="黑体" w:eastAsia="黑体"/>
          <w:sz w:val="32"/>
          <w:szCs w:val="32"/>
        </w:rPr>
        <w:t>六、综合评价情况及评价结论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反映部门履职及履职效益情况。主要从部门整体支出的经济性、效率性、有效性和可持续性等方面进行量化、具体分析。其中：经济性分析主要是对成本（预算）控制、节约等情况进行分析；效率性分析主要是对各项工作、专项完成的进度及质量等情况进行分析；有效性分析主要是对反映部门整体支出使用效果的个性指标进行分析；可持续性分析主要是对支出完成后，后续政策、资金、人员机构安排和管理措施等影响项目持续发展的因素进行分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0"/>
        <w:jc w:val="both"/>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    从经济性情况分析看，预算资金覆盖各个需求方面，“三公”经费预算没有超过上年预算安排。2021年预算资金能保障单位正常运转需要，分配办法科学，考虑的因素必要合理，分配的结果合理，能基本保证人员经费支出和机构全年工作运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630"/>
        <w:jc w:val="both"/>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从效率性情况分析看，在各项工作费用支付中，尤其是干部职工的医疗保险、生育保险、养老金、工会经费等人员经费支出能及时按进度保质保量完成。预算公用经费及村级办公经费没有拨付到位，预算完成率和预算控制率达不到理想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 w:lineRule="atLeast"/>
        <w:ind w:left="0" w:right="0" w:firstLine="630"/>
        <w:jc w:val="both"/>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从有效性情况分析看，夯实基层力量，提高基层干部工作积极性，全面整合职能和资源，提升干部办事效率，优化服务质量；群众收入增加，幸福感提高。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65" w:lineRule="atLeast"/>
        <w:ind w:left="0" w:right="0" w:firstLine="0"/>
        <w:textAlignment w:val="center"/>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    从可持续性分析看，我镇人口多，地域面积较大，乡镇工作综合性强，需加大人力、资金投入。在精准扶贫脱贫攻坚阶段，结合我镇实际，抓住机遇，大力创新开发烤烟等扶贫产业项目，改善农村环境，提高我镇人民生活质量，促进国民经济发展，完善市县、村镇服务体系建设，促进城镇一体化进程。</w:t>
      </w:r>
    </w:p>
    <w:p>
      <w:pPr>
        <w:rPr>
          <w:rFonts w:hint="eastAsia" w:ascii="宋体" w:eastAsia="宋体" w:cs="黑体"/>
          <w:b/>
          <w:bCs/>
          <w:color w:val="000000"/>
          <w:kern w:val="0"/>
          <w:sz w:val="32"/>
          <w:szCs w:val="32"/>
          <w:highlight w:val="none"/>
          <w:lang w:val="en-US" w:eastAsia="zh-CN" w:bidi="ar-SA"/>
        </w:rPr>
      </w:pPr>
      <w:r>
        <w:rPr>
          <w:rFonts w:hint="eastAsia" w:ascii="宋体" w:eastAsia="宋体" w:cs="黑体"/>
          <w:b/>
          <w:bCs/>
          <w:color w:val="000000"/>
          <w:kern w:val="0"/>
          <w:sz w:val="32"/>
          <w:szCs w:val="32"/>
          <w:highlight w:val="none"/>
          <w:lang w:val="en-US" w:eastAsia="zh-CN" w:bidi="ar-SA"/>
        </w:rPr>
        <w:t>七、存在的问题</w:t>
      </w:r>
    </w:p>
    <w:p>
      <w:pPr>
        <w:pStyle w:val="4"/>
        <w:numPr>
          <w:ilvl w:val="0"/>
          <w:numId w:val="3"/>
        </w:numPr>
        <w:spacing w:before="0" w:beforeAutospacing="0" w:after="0" w:afterAutospacing="0"/>
        <w:ind w:left="0" w:firstLine="480"/>
        <w:jc w:val="both"/>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加强了预算管理。按照“综合预算、量入为出、收支平衡”的原则，紧紧围绕全镇发展思路和工作重心编制2021年度政府预算，并按照上级要求，及时在政府网站公开，财政信息透明度进一步提高。</w:t>
      </w:r>
    </w:p>
    <w:p>
      <w:pPr>
        <w:pStyle w:val="4"/>
        <w:numPr>
          <w:ilvl w:val="0"/>
          <w:numId w:val="3"/>
        </w:numPr>
        <w:spacing w:before="0" w:beforeAutospacing="0" w:after="0" w:afterAutospacing="0"/>
        <w:ind w:left="0" w:firstLine="480"/>
        <w:jc w:val="both"/>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优化资金拨付流程，加强财政资金监督管理，提高了资金使用效益。</w:t>
      </w:r>
    </w:p>
    <w:p>
      <w:pPr>
        <w:pStyle w:val="4"/>
        <w:numPr>
          <w:ilvl w:val="0"/>
          <w:numId w:val="3"/>
        </w:numPr>
        <w:spacing w:before="0" w:beforeAutospacing="0" w:after="0" w:afterAutospacing="0"/>
        <w:ind w:left="0" w:firstLine="480"/>
        <w:jc w:val="both"/>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重点支出保障有力，严格执行部门预算，着力优化财政支出结构，优先保障和满足全镇重要工作部署，做到统筹兼顾，重点支出得到较好保障。</w:t>
      </w:r>
    </w:p>
    <w:p>
      <w:pPr>
        <w:ind w:firstLine="640" w:firstLineChars="200"/>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行政支出合理优化，认真落实中央八项规定、《党政机关厉行节约反对浪费条例》和党委、政府关于严格控制行政管理经费支出的各项要求，从严控制一般性支出，加强“三公经费”管理，降低行政</w:t>
      </w:r>
      <w:bookmarkStart w:id="0" w:name="baidusnap1"/>
      <w:bookmarkEnd w:id="0"/>
      <w:r>
        <w:rPr>
          <w:rFonts w:hint="eastAsia" w:ascii="宋体" w:eastAsia="宋体" w:cs="黑体"/>
          <w:color w:val="000000"/>
          <w:kern w:val="0"/>
          <w:sz w:val="32"/>
          <w:szCs w:val="32"/>
          <w:highlight w:val="none"/>
          <w:lang w:val="en-US" w:eastAsia="zh-CN" w:bidi="ar-SA"/>
        </w:rPr>
        <w:t>运行成本，确保“三公经费”只减不增。</w:t>
      </w:r>
    </w:p>
    <w:p>
      <w:pPr>
        <w:rPr>
          <w:rFonts w:hint="eastAsia" w:ascii="宋体" w:eastAsia="宋体" w:cs="黑体"/>
          <w:color w:val="000000"/>
          <w:kern w:val="0"/>
          <w:sz w:val="32"/>
          <w:szCs w:val="32"/>
          <w:highlight w:val="none"/>
          <w:lang w:val="en-US" w:eastAsia="zh-CN" w:bidi="ar-SA"/>
        </w:rPr>
      </w:pPr>
      <w:r>
        <w:rPr>
          <w:rFonts w:hint="eastAsia" w:ascii="宋体" w:eastAsia="宋体" w:cs="黑体"/>
          <w:b/>
          <w:bCs/>
          <w:color w:val="000000"/>
          <w:kern w:val="0"/>
          <w:sz w:val="32"/>
          <w:szCs w:val="32"/>
          <w:highlight w:val="none"/>
          <w:lang w:val="en-US" w:eastAsia="zh-CN" w:bidi="ar-SA"/>
        </w:rPr>
        <w:t>八、改进措施和建议</w:t>
      </w:r>
    </w:p>
    <w:p>
      <w:pPr>
        <w:pStyle w:val="4"/>
        <w:numPr>
          <w:ilvl w:val="0"/>
          <w:numId w:val="4"/>
        </w:numPr>
        <w:spacing w:before="0" w:beforeAutospacing="0" w:after="0" w:afterAutospacing="0"/>
        <w:ind w:left="0" w:right="0" w:firstLine="640" w:firstLineChars="200"/>
        <w:jc w:val="both"/>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财政收入增长乏力。</w:t>
      </w:r>
    </w:p>
    <w:p>
      <w:pPr>
        <w:pStyle w:val="4"/>
        <w:numPr>
          <w:ilvl w:val="0"/>
          <w:numId w:val="4"/>
        </w:numPr>
        <w:spacing w:before="0" w:beforeAutospacing="0" w:after="0" w:afterAutospacing="0"/>
        <w:ind w:left="0" w:right="0" w:firstLine="640" w:firstLineChars="200"/>
        <w:jc w:val="both"/>
        <w:rPr>
          <w:rFonts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由于没有稳定的财政收入，保障乡镇工作正常开展和乡各组人员下乡工作经费的压力越来越大。</w:t>
      </w:r>
    </w:p>
    <w:p>
      <w:pPr>
        <w:pStyle w:val="4"/>
        <w:numPr>
          <w:ilvl w:val="0"/>
          <w:numId w:val="4"/>
        </w:numPr>
        <w:spacing w:before="0" w:beforeAutospacing="0" w:after="0" w:afterAutospacing="0"/>
        <w:ind w:left="0" w:right="0" w:firstLine="640" w:firstLineChars="200"/>
        <w:jc w:val="both"/>
        <w:rPr>
          <w:rFonts w:ascii="宋体" w:eastAsia="宋体" w:cs="黑体"/>
          <w:color w:val="000000"/>
          <w:kern w:val="0"/>
          <w:sz w:val="32"/>
          <w:szCs w:val="32"/>
          <w:highlight w:val="none"/>
          <w:lang w:val="en-US" w:eastAsia="zh-CN" w:bidi="ar-SA"/>
        </w:rPr>
      </w:pPr>
      <w:r>
        <w:rPr>
          <w:rFonts w:ascii="宋体" w:eastAsia="宋体" w:cs="黑体"/>
          <w:color w:val="000000"/>
          <w:kern w:val="0"/>
          <w:sz w:val="32"/>
          <w:szCs w:val="32"/>
          <w:highlight w:val="none"/>
          <w:lang w:val="en-US" w:eastAsia="zh-CN" w:bidi="ar-SA"/>
        </w:rPr>
        <w:t>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rPr>
          <w:rFonts w:hint="eastAsia" w:ascii="宋体" w:eastAsia="宋体" w:cs="黑体"/>
          <w:b/>
          <w:bCs/>
          <w:color w:val="000000"/>
          <w:kern w:val="0"/>
          <w:sz w:val="32"/>
          <w:szCs w:val="32"/>
          <w:highlight w:val="none"/>
          <w:lang w:val="en-US" w:eastAsia="zh-CN" w:bidi="ar-SA"/>
        </w:rPr>
      </w:pPr>
      <w:r>
        <w:rPr>
          <w:rFonts w:hint="eastAsia" w:ascii="宋体" w:eastAsia="宋体" w:cs="黑体"/>
          <w:b/>
          <w:bCs/>
          <w:color w:val="000000"/>
          <w:kern w:val="0"/>
          <w:sz w:val="32"/>
          <w:szCs w:val="32"/>
          <w:highlight w:val="none"/>
          <w:lang w:val="en-US" w:eastAsia="zh-CN" w:bidi="ar-SA"/>
        </w:rPr>
        <w:t>九、绩效预算应用建议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5" w:lineRule="atLeast"/>
        <w:ind w:left="0" w:right="0" w:hanging="315"/>
        <w:rPr>
          <w:rFonts w:hint="eastAsia" w:ascii="宋体" w:eastAsia="宋体" w:cs="黑体"/>
          <w:color w:val="000000"/>
          <w:kern w:val="0"/>
          <w:sz w:val="32"/>
          <w:szCs w:val="32"/>
          <w:highlight w:val="none"/>
          <w:lang w:val="en-US" w:eastAsia="zh-CN" w:bidi="ar-SA"/>
        </w:rPr>
      </w:pPr>
      <w:r>
        <w:rPr>
          <w:rFonts w:hint="eastAsia" w:ascii="宋体" w:eastAsia="宋体" w:cs="黑体"/>
          <w:color w:val="000000"/>
          <w:kern w:val="0"/>
          <w:sz w:val="32"/>
          <w:szCs w:val="32"/>
          <w:highlight w:val="none"/>
          <w:lang w:val="en-US" w:eastAsia="zh-CN" w:bidi="ar-SA"/>
        </w:rPr>
        <w:t xml:space="preserve">     </w:t>
      </w:r>
      <w:r>
        <w:rPr>
          <w:rFonts w:ascii="宋体" w:eastAsia="宋体" w:cs="黑体"/>
          <w:color w:val="000000"/>
          <w:kern w:val="0"/>
          <w:sz w:val="32"/>
          <w:szCs w:val="32"/>
          <w:highlight w:val="none"/>
          <w:lang w:val="en-US" w:eastAsia="zh-CN" w:bidi="ar-SA"/>
        </w:rPr>
        <w:t xml:space="preserve">  </w:t>
      </w:r>
      <w:r>
        <w:rPr>
          <w:rFonts w:hint="eastAsia" w:ascii="宋体" w:eastAsia="宋体" w:cs="黑体"/>
          <w:color w:val="000000"/>
          <w:kern w:val="0"/>
          <w:sz w:val="32"/>
          <w:szCs w:val="32"/>
          <w:highlight w:val="none"/>
          <w:lang w:val="en-US" w:eastAsia="zh-CN" w:bidi="ar-SA"/>
        </w:rPr>
        <w:t>1、</w:t>
      </w:r>
      <w:r>
        <w:rPr>
          <w:rFonts w:ascii="宋体" w:eastAsia="宋体" w:cs="黑体"/>
          <w:color w:val="000000"/>
          <w:kern w:val="0"/>
          <w:sz w:val="32"/>
          <w:szCs w:val="32"/>
          <w:highlight w:val="none"/>
          <w:lang w:val="en-US" w:eastAsia="zh-CN" w:bidi="ar-SA"/>
        </w:rPr>
        <w:t>准确编制预算</w:t>
      </w:r>
    </w:p>
    <w:p>
      <w:pPr>
        <w:widowControl/>
        <w:spacing w:line="600" w:lineRule="exact"/>
        <w:ind w:firstLine="800" w:firstLineChars="25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细化预算编制工作，认真做好预算的编制。进一步加强单位内部机构各站所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widowControl/>
        <w:spacing w:line="600" w:lineRule="exact"/>
        <w:ind w:left="0" w:firstLine="640" w:firstLineChars="20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2、加强财务管理，认真学习政策</w:t>
      </w:r>
    </w:p>
    <w:p>
      <w:pPr>
        <w:widowControl/>
        <w:spacing w:line="600" w:lineRule="exact"/>
        <w:ind w:left="0" w:firstLine="160" w:firstLineChars="5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 一是要加强单位财务管理，健全单位财务管理制度体系，规范单位财务行为。在费用报账支付时，按照预算规定的费用项目和用途进行资金使用审核、列报支付、财务核算，杜绝超支现象的发生。二是建议加强政策学习，提高思想认识。组织相关人员认真学习</w:t>
      </w:r>
      <w:r>
        <w:rPr>
          <w:rFonts w:hint="eastAsia" w:ascii="宋体" w:cs="黑体"/>
          <w:color w:val="000000"/>
          <w:kern w:val="0"/>
          <w:sz w:val="32"/>
          <w:szCs w:val="32"/>
          <w:lang w:val="en-US" w:eastAsia="zh-CN" w:bidi="ar-SA"/>
        </w:rPr>
        <w:t>《中华人民共和国预算法》</w:t>
      </w:r>
      <w:r>
        <w:rPr>
          <w:rFonts w:ascii="宋体" w:eastAsia="宋体" w:cs="黑体"/>
          <w:color w:val="000000"/>
          <w:kern w:val="0"/>
          <w:sz w:val="32"/>
          <w:szCs w:val="32"/>
          <w:lang w:val="en-US" w:eastAsia="zh-CN" w:bidi="ar-SA"/>
        </w:rPr>
        <w:t>等相关法规、制度.</w:t>
      </w:r>
    </w:p>
    <w:p>
      <w:pPr>
        <w:widowControl/>
        <w:spacing w:line="600" w:lineRule="exact"/>
        <w:ind w:left="0" w:firstLine="480" w:firstLineChars="15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3、加强预算执行力度，以减少沉淀资金</w:t>
      </w:r>
    </w:p>
    <w:p>
      <w:pPr>
        <w:widowControl/>
        <w:spacing w:line="600" w:lineRule="exact"/>
        <w:ind w:left="0" w:firstLine="480" w:firstLineChars="150"/>
        <w:jc w:val="left"/>
        <w:rPr>
          <w:rFonts w:ascii="宋体" w:eastAsia="宋体" w:cs="黑体"/>
          <w:color w:val="000000"/>
          <w:kern w:val="0"/>
          <w:sz w:val="32"/>
          <w:szCs w:val="32"/>
          <w:lang w:val="en-US" w:eastAsia="zh-CN" w:bidi="ar-SA"/>
        </w:rPr>
      </w:pPr>
      <w:r>
        <w:rPr>
          <w:rFonts w:ascii="宋体" w:eastAsia="宋体" w:cs="黑体"/>
          <w:color w:val="000000"/>
          <w:kern w:val="0"/>
          <w:sz w:val="32"/>
          <w:szCs w:val="32"/>
          <w:lang w:val="en-US" w:eastAsia="zh-CN" w:bidi="ar-SA"/>
        </w:rPr>
        <w:t>一是加快资金拨付。按照专项资金类型限定拨付期限：对尚未明确具体项目的专项资金项目主管部门要会同财政部门协商资金分配到具体乡镇的方案，对已经明确项目的专项资金，要求各级财政部门在收到项目及时将资金下达到有关部门和实施单位。二是镇要加快督促项目工程的实施和验收，完善财务报账手续，防止项目资金滞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3520C"/>
    <w:multiLevelType w:val="singleLevel"/>
    <w:tmpl w:val="0B53520C"/>
    <w:lvl w:ilvl="0" w:tentative="0">
      <w:start w:val="1"/>
      <w:numFmt w:val="decimal"/>
      <w:suff w:val="nothing"/>
      <w:lvlText w:val="%1、"/>
      <w:lvlJc w:val="left"/>
      <w:pPr>
        <w:tabs>
          <w:tab w:val="left" w:pos="0"/>
        </w:tabs>
        <w:ind w:left="0" w:firstLine="0"/>
      </w:pPr>
    </w:lvl>
  </w:abstractNum>
  <w:abstractNum w:abstractNumId="1">
    <w:nsid w:val="596346C2"/>
    <w:multiLevelType w:val="singleLevel"/>
    <w:tmpl w:val="596346C2"/>
    <w:lvl w:ilvl="0" w:tentative="0">
      <w:start w:val="1"/>
      <w:numFmt w:val="chineseCounting"/>
      <w:suff w:val="nothing"/>
      <w:lvlText w:val="%1、"/>
      <w:lvlJc w:val="left"/>
      <w:pPr>
        <w:tabs>
          <w:tab w:val="left" w:pos="0"/>
        </w:tabs>
        <w:ind w:left="320" w:firstLine="0"/>
      </w:pPr>
      <w:rPr>
        <w:rFonts w:hint="eastAsia"/>
      </w:rPr>
    </w:lvl>
  </w:abstractNum>
  <w:abstractNum w:abstractNumId="2">
    <w:nsid w:val="600E73A7"/>
    <w:multiLevelType w:val="singleLevel"/>
    <w:tmpl w:val="600E73A7"/>
    <w:lvl w:ilvl="0" w:tentative="0">
      <w:start w:val="1"/>
      <w:numFmt w:val="decimal"/>
      <w:suff w:val="nothing"/>
      <w:lvlText w:val="%1、"/>
      <w:lvlJc w:val="left"/>
      <w:pPr>
        <w:tabs>
          <w:tab w:val="left" w:pos="0"/>
        </w:tabs>
        <w:ind w:left="0" w:firstLine="0"/>
      </w:pPr>
    </w:lvl>
  </w:abstractNum>
  <w:abstractNum w:abstractNumId="3">
    <w:nsid w:val="62610FC7"/>
    <w:multiLevelType w:val="singleLevel"/>
    <w:tmpl w:val="62610FC7"/>
    <w:lvl w:ilvl="0" w:tentative="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NjljNDRkYWIyYTA5ZWFjN2YxZGVlMWE4YzhjZGYifQ=="/>
  </w:docVars>
  <w:rsids>
    <w:rsidRoot w:val="33C269AD"/>
    <w:rsid w:val="0751704A"/>
    <w:rsid w:val="09E3559B"/>
    <w:rsid w:val="0E75373A"/>
    <w:rsid w:val="19CB366D"/>
    <w:rsid w:val="1DBC4E11"/>
    <w:rsid w:val="2D45612D"/>
    <w:rsid w:val="31821FC8"/>
    <w:rsid w:val="33C269AD"/>
    <w:rsid w:val="3F794EE2"/>
    <w:rsid w:val="46E81930"/>
    <w:rsid w:val="5CDF4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3"/>
    <w:basedOn w:val="1"/>
    <w:next w:val="1"/>
    <w:qFormat/>
    <w:uiPriority w:val="0"/>
    <w:pPr>
      <w:spacing w:before="0" w:beforeAutospacing="1" w:after="0" w:afterAutospacing="1"/>
      <w:jc w:val="left"/>
      <w:outlineLvl w:val="2"/>
    </w:pPr>
    <w:rPr>
      <w:rFonts w:ascii="宋体" w:eastAsia="宋体" w:cs="宋体"/>
      <w:b/>
      <w:kern w:val="0"/>
      <w:sz w:val="27"/>
      <w:szCs w:val="27"/>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eastAsia="微软雅黑" w:cs="微软雅黑"/>
      <w:kern w:val="0"/>
      <w:sz w:val="19"/>
      <w:szCs w:val="19"/>
      <w:lang w:val="en-US" w:eastAsia="zh-CN"/>
    </w:r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3901</Words>
  <Characters>4049</Characters>
  <Lines>0</Lines>
  <Paragraphs>0</Paragraphs>
  <TotalTime>1</TotalTime>
  <ScaleCrop>false</ScaleCrop>
  <LinksUpToDate>false</LinksUpToDate>
  <CharactersWithSpaces>4061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2022-10-24T03:52:00Z</dcterms:created>
  <dc:creator>Administrator</dc:creator>
  <cp:lastModifiedBy>空城旧梦</cp:lastModifiedBy>
  <dcterms:modified xsi:type="dcterms:W3CDTF">2023-04-17T03:38:00Z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6C000A16856F426C91796A25CD39615D</vt:lpwstr>
  </property>
</Properties>
</file>