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9D80F"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部门整体支出绩效自评表</w:t>
      </w:r>
    </w:p>
    <w:p w14:paraId="784A0E02"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p w14:paraId="204113C4">
      <w:pPr>
        <w:widowControl/>
        <w:jc w:val="center"/>
        <w:rPr>
          <w:rFonts w:hint="eastAsia" w:cs="仿宋"/>
          <w:color w:val="000000"/>
          <w:sz w:val="21"/>
          <w:szCs w:val="21"/>
        </w:rPr>
      </w:pP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397"/>
        <w:gridCol w:w="1155"/>
        <w:gridCol w:w="1020"/>
        <w:gridCol w:w="720"/>
        <w:gridCol w:w="744"/>
        <w:gridCol w:w="1446"/>
      </w:tblGrid>
      <w:tr w14:paraId="575D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 w14:paraId="698201F5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省级预算部门名称</w:t>
            </w:r>
          </w:p>
        </w:tc>
        <w:tc>
          <w:tcPr>
            <w:tcW w:w="9243" w:type="dxa"/>
            <w:gridSpan w:val="9"/>
            <w:noWrap w:val="0"/>
            <w:vAlign w:val="center"/>
          </w:tcPr>
          <w:p w14:paraId="28B9B7E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 w14:paraId="5ED4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70AFB62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年度预</w:t>
            </w:r>
          </w:p>
          <w:p w14:paraId="7E1ECA47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算申请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66F563F8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7CCEBB6A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年初</w:t>
            </w:r>
          </w:p>
          <w:p w14:paraId="63538622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36AC6F6E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全年预算数</w:t>
            </w:r>
          </w:p>
        </w:tc>
        <w:tc>
          <w:tcPr>
            <w:tcW w:w="1020" w:type="dxa"/>
            <w:noWrap w:val="0"/>
            <w:vAlign w:val="center"/>
          </w:tcPr>
          <w:p w14:paraId="22BA9019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 w14:paraId="7011AA6C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720" w:type="dxa"/>
            <w:noWrap w:val="0"/>
            <w:vAlign w:val="center"/>
          </w:tcPr>
          <w:p w14:paraId="14F7C8A9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744" w:type="dxa"/>
            <w:noWrap w:val="0"/>
            <w:vAlign w:val="center"/>
          </w:tcPr>
          <w:p w14:paraId="0E206601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 w14:paraId="6801F069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 w14:paraId="2E05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3402AE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647" w:type="dxa"/>
            <w:gridSpan w:val="2"/>
            <w:noWrap w:val="0"/>
            <w:vAlign w:val="center"/>
          </w:tcPr>
          <w:p w14:paraId="51DBFD1F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 w14:paraId="056DBD01"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1598.3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4A2C2886"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1598.3</w:t>
            </w:r>
          </w:p>
        </w:tc>
        <w:tc>
          <w:tcPr>
            <w:tcW w:w="1020" w:type="dxa"/>
            <w:noWrap w:val="0"/>
            <w:vAlign w:val="center"/>
          </w:tcPr>
          <w:p w14:paraId="5CE70AA5"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1598.3</w:t>
            </w:r>
          </w:p>
        </w:tc>
        <w:tc>
          <w:tcPr>
            <w:tcW w:w="720" w:type="dxa"/>
            <w:noWrap w:val="0"/>
            <w:vAlign w:val="center"/>
          </w:tcPr>
          <w:p w14:paraId="091C5FFC"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10</w:t>
            </w:r>
          </w:p>
        </w:tc>
        <w:tc>
          <w:tcPr>
            <w:tcW w:w="744" w:type="dxa"/>
            <w:noWrap w:val="0"/>
            <w:vAlign w:val="center"/>
          </w:tcPr>
          <w:p w14:paraId="69C3FC49"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noWrap w:val="0"/>
            <w:vAlign w:val="center"/>
          </w:tcPr>
          <w:p w14:paraId="14FFA55C"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10</w:t>
            </w:r>
          </w:p>
        </w:tc>
      </w:tr>
      <w:tr w14:paraId="2387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4A73D28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72BBD603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按收入性质分：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154F5151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按支出性质分：</w:t>
            </w:r>
          </w:p>
        </w:tc>
      </w:tr>
      <w:tr w14:paraId="6103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FBFA804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526647BF"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 xml:space="preserve">  其中：  一般公共预算：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1558.3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5DCF18C9"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1419.3</w:t>
            </w:r>
          </w:p>
        </w:tc>
      </w:tr>
      <w:tr w14:paraId="6AB3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6716A7C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2727228E"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政府性基金拨款：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4A72C704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179</w:t>
            </w:r>
          </w:p>
        </w:tc>
      </w:tr>
      <w:tr w14:paraId="794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8C470A2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61991977"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纳入专户管理的非税收入拨款：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221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0ADEC3CD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0628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DD09EC4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6D6D70A6">
            <w:pPr>
              <w:widowControl/>
              <w:spacing w:line="240" w:lineRule="exact"/>
              <w:ind w:firstLine="1470" w:firstLineChars="700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7C1076B9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0440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0ED05884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5313" w:type="dxa"/>
            <w:gridSpan w:val="5"/>
            <w:noWrap w:val="0"/>
            <w:vAlign w:val="center"/>
          </w:tcPr>
          <w:p w14:paraId="1FD11984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247E440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 w14:paraId="1258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19FFC3D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313" w:type="dxa"/>
            <w:gridSpan w:val="5"/>
            <w:noWrap w:val="0"/>
            <w:vAlign w:val="center"/>
          </w:tcPr>
          <w:p w14:paraId="59E6EE1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完成市局下达的食品药品抽检专项任务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建立食品智慧监管平台建设工作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抓好药品医疗器械的日常监管工作及</w:t>
            </w:r>
            <w:r>
              <w:rPr>
                <w:rFonts w:hint="eastAsia" w:cs="仿宋"/>
                <w:spacing w:val="-11"/>
                <w:kern w:val="0"/>
                <w:sz w:val="21"/>
                <w:szCs w:val="21"/>
                <w:lang w:eastAsia="zh-CN"/>
              </w:rPr>
              <w:t>不良反应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数据的上报工作；食品快速检验车主要用于快速完成对县内食品监督抽查、快速检验等任务</w:t>
            </w:r>
            <w:r>
              <w:rPr>
                <w:rFonts w:hint="eastAsia" w:cs="仿宋"/>
                <w:spacing w:val="-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确保人民舌尖上的安全。实施商标战略、深化商事制度改革、做好企业信用监管及</w:t>
            </w:r>
            <w:bookmarkStart w:id="0" w:name="_GoBack"/>
            <w:bookmarkEnd w:id="0"/>
            <w:r>
              <w:rPr>
                <w:rFonts w:hint="eastAsia" w:cs="仿宋"/>
                <w:spacing w:val="-11"/>
                <w:kern w:val="0"/>
                <w:sz w:val="21"/>
                <w:szCs w:val="21"/>
                <w:lang w:eastAsia="zh-CN"/>
              </w:rPr>
              <w:t>“双随机、一公开”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监管等工作；完善并更新消费者维权网络平台建设，充分发挥12315的资信平台作用，受理各类投诉举报电话，在规定时间内做好处置工作，并做好后续跟踪记录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</w:rPr>
              <w:t>全面实施“以质取胜”战略，帮助企业健全质量标准体系、质量安全保障体系和质量诚信体系。制定我县支柱产业、传统产业、新兴产业、旅游服务业等产业品牌培训计划，引导和支持企业争创名优品牌及“政府质量奖”等质量奖项；定时不定时开展市场上的产品质量抽检活动；减轻乡镇医院和农贸市场小商贩的经济负担，保证农贸市场和乡镇医院计量数据准确；负责全县特种设备、化学危险品容器的日常质量监督与安全监察，按规定要求履行工作职能，保证区域内特种设备生产、使用的安全</w:t>
            </w:r>
            <w:r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7350617D"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顺利完成省、市、县对食品药品安全监管下达的各项工作任务，确保全县不出现食品药品安全事故，保障人民群众舌尖上的安全。以开展各种经济秩序专项整治行动为契机，营造诚实守信、公平竞争市场环境，维护市场经济正常秩序，做好知识产权的开发和保护工作。夯实质量基础，构筑“品牌”工程，促进全县经济又好又快发展，狠抓日常安全巡查，及时消除事故隐患。</w:t>
            </w:r>
          </w:p>
        </w:tc>
      </w:tr>
      <w:tr w14:paraId="344F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1A66017F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 w14:paraId="0FEE535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 w14:paraId="4B302FA4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 w14:paraId="2F262832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395" w:type="dxa"/>
            <w:noWrap w:val="0"/>
            <w:vAlign w:val="center"/>
          </w:tcPr>
          <w:p w14:paraId="24D6EF1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 w14:paraId="0A40F5B5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243610E7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55" w:type="dxa"/>
            <w:noWrap w:val="0"/>
            <w:vAlign w:val="center"/>
          </w:tcPr>
          <w:p w14:paraId="79287784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 w14:paraId="0F47F7A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020" w:type="dxa"/>
            <w:noWrap w:val="0"/>
            <w:vAlign w:val="center"/>
          </w:tcPr>
          <w:p w14:paraId="380BF2D2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 w14:paraId="6CAF3C77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720" w:type="dxa"/>
            <w:noWrap w:val="0"/>
            <w:vAlign w:val="center"/>
          </w:tcPr>
          <w:p w14:paraId="2E05E33C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744" w:type="dxa"/>
            <w:noWrap w:val="0"/>
            <w:vAlign w:val="center"/>
          </w:tcPr>
          <w:p w14:paraId="1D9726D0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 w14:paraId="338677A1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 w14:paraId="62B813A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 w14:paraId="04AC2B1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 w14:paraId="3E85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038D2AF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 w14:paraId="2FEA23B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 w14:paraId="1CD70E7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 w14:paraId="7D2EF479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</w:t>
            </w:r>
          </w:p>
          <w:p w14:paraId="2AC76ADB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5CF7BE5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食品安全重大整治和联合检查行动</w:t>
            </w:r>
          </w:p>
        </w:tc>
        <w:tc>
          <w:tcPr>
            <w:tcW w:w="1155" w:type="dxa"/>
            <w:noWrap w:val="0"/>
            <w:vAlign w:val="center"/>
          </w:tcPr>
          <w:p w14:paraId="2A09904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8500次</w:t>
            </w:r>
          </w:p>
        </w:tc>
        <w:tc>
          <w:tcPr>
            <w:tcW w:w="1020" w:type="dxa"/>
            <w:noWrap w:val="0"/>
            <w:vAlign w:val="center"/>
          </w:tcPr>
          <w:p w14:paraId="31E5D07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8500次</w:t>
            </w:r>
          </w:p>
        </w:tc>
        <w:tc>
          <w:tcPr>
            <w:tcW w:w="720" w:type="dxa"/>
            <w:noWrap w:val="0"/>
            <w:vAlign w:val="center"/>
          </w:tcPr>
          <w:p w14:paraId="68A2E31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371F37A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2540B07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CB6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24652EB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C9DDD52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3A994F3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42F00E0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维护市场秩序的执法打假</w:t>
            </w: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整治活动出动执法人员</w:t>
            </w:r>
          </w:p>
        </w:tc>
        <w:tc>
          <w:tcPr>
            <w:tcW w:w="1155" w:type="dxa"/>
            <w:noWrap w:val="0"/>
            <w:vAlign w:val="center"/>
          </w:tcPr>
          <w:p w14:paraId="5AC18F6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2300人次</w:t>
            </w:r>
          </w:p>
        </w:tc>
        <w:tc>
          <w:tcPr>
            <w:tcW w:w="1020" w:type="dxa"/>
            <w:noWrap w:val="0"/>
            <w:vAlign w:val="center"/>
          </w:tcPr>
          <w:p w14:paraId="08F8CBF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2300人次</w:t>
            </w:r>
          </w:p>
        </w:tc>
        <w:tc>
          <w:tcPr>
            <w:tcW w:w="720" w:type="dxa"/>
            <w:noWrap w:val="0"/>
            <w:vAlign w:val="center"/>
          </w:tcPr>
          <w:p w14:paraId="4FE46E3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40E635C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6A3560E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C3B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58AAA24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42932E53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6C6B6C9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75317CF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完成市局下达的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2020年食品、农产品抽检任务</w:t>
            </w:r>
          </w:p>
        </w:tc>
        <w:tc>
          <w:tcPr>
            <w:tcW w:w="1155" w:type="dxa"/>
            <w:noWrap w:val="0"/>
            <w:vAlign w:val="center"/>
          </w:tcPr>
          <w:p w14:paraId="178967D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4批次/千人</w:t>
            </w:r>
          </w:p>
        </w:tc>
        <w:tc>
          <w:tcPr>
            <w:tcW w:w="1020" w:type="dxa"/>
            <w:noWrap w:val="0"/>
            <w:vAlign w:val="center"/>
          </w:tcPr>
          <w:p w14:paraId="4FD0D24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970批次</w:t>
            </w:r>
          </w:p>
        </w:tc>
        <w:tc>
          <w:tcPr>
            <w:tcW w:w="720" w:type="dxa"/>
            <w:noWrap w:val="0"/>
            <w:vAlign w:val="center"/>
          </w:tcPr>
          <w:p w14:paraId="099EF48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67906E0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255ECA2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66C7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D0A190C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132B950A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0CC9D26C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05D1DD82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农贸市场计量器具及乡镇䒘机构计量器具检测检定</w:t>
            </w:r>
          </w:p>
        </w:tc>
        <w:tc>
          <w:tcPr>
            <w:tcW w:w="1155" w:type="dxa"/>
            <w:noWrap w:val="0"/>
            <w:vAlign w:val="center"/>
          </w:tcPr>
          <w:p w14:paraId="3352DCCA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800余台次</w:t>
            </w:r>
          </w:p>
        </w:tc>
        <w:tc>
          <w:tcPr>
            <w:tcW w:w="1020" w:type="dxa"/>
            <w:noWrap w:val="0"/>
            <w:vAlign w:val="center"/>
          </w:tcPr>
          <w:p w14:paraId="1034292C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800台次</w:t>
            </w:r>
          </w:p>
        </w:tc>
        <w:tc>
          <w:tcPr>
            <w:tcW w:w="720" w:type="dxa"/>
            <w:noWrap w:val="0"/>
            <w:vAlign w:val="center"/>
          </w:tcPr>
          <w:p w14:paraId="75E4AF16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2ABEB7E7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2F481BE7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7F37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0E4A0D9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322501F2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 w14:paraId="1C67D041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</w:t>
            </w:r>
          </w:p>
          <w:p w14:paraId="064FF440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198B140E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消费申报举报办结率</w:t>
            </w:r>
          </w:p>
        </w:tc>
        <w:tc>
          <w:tcPr>
            <w:tcW w:w="1155" w:type="dxa"/>
            <w:noWrap w:val="0"/>
            <w:vAlign w:val="center"/>
          </w:tcPr>
          <w:p w14:paraId="2494F039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6253361B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27F2E4D9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 w14:paraId="2723E978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4FE8AD08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5A73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2E84C64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3F38A52A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29F4BF6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02038FC7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市场巡查覆盖率</w:t>
            </w:r>
          </w:p>
        </w:tc>
        <w:tc>
          <w:tcPr>
            <w:tcW w:w="1155" w:type="dxa"/>
            <w:noWrap w:val="0"/>
            <w:vAlign w:val="center"/>
          </w:tcPr>
          <w:p w14:paraId="54992CCB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14417EAB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540A4253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 w14:paraId="489F3FDE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4F1528D8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6846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1665D36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5B2D3EB3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1BC2BC91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20ED7D9A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市场监管覆盖率</w:t>
            </w:r>
          </w:p>
        </w:tc>
        <w:tc>
          <w:tcPr>
            <w:tcW w:w="1155" w:type="dxa"/>
            <w:noWrap w:val="0"/>
            <w:vAlign w:val="center"/>
          </w:tcPr>
          <w:p w14:paraId="3FD681E3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74092590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4D07B6E0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 w14:paraId="7B3DDFB7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2B1CC5E7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25A4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C0FB866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A4465DE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3A76642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18D0CF5F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知识产权发明申请授权率</w:t>
            </w:r>
          </w:p>
        </w:tc>
        <w:tc>
          <w:tcPr>
            <w:tcW w:w="1155" w:type="dxa"/>
            <w:noWrap w:val="0"/>
            <w:vAlign w:val="center"/>
          </w:tcPr>
          <w:p w14:paraId="0D723B97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7E7555FD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1CE2820B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 w14:paraId="2C2A6754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1FC47E5B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36C7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10860CD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270FF8A0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252ACAE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56C04A5F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食品安全完成抽检率</w:t>
            </w:r>
          </w:p>
        </w:tc>
        <w:tc>
          <w:tcPr>
            <w:tcW w:w="1155" w:type="dxa"/>
            <w:noWrap w:val="0"/>
            <w:vAlign w:val="center"/>
          </w:tcPr>
          <w:p w14:paraId="040A8870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52438F4E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3232D08B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 w14:paraId="41CAFFCC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7F0D393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5D8B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1EFC5C0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5850FE8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 w14:paraId="644B5EB4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</w:t>
            </w:r>
          </w:p>
          <w:p w14:paraId="26A7589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16F98A3C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155" w:type="dxa"/>
            <w:noWrap w:val="0"/>
            <w:vAlign w:val="center"/>
          </w:tcPr>
          <w:p w14:paraId="40689FF9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020" w:type="dxa"/>
            <w:noWrap w:val="0"/>
            <w:vAlign w:val="center"/>
          </w:tcPr>
          <w:p w14:paraId="582568E3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1DC90F09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37D39E9C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1B75187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159C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F68E543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5F80B313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0C6B9716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30CA9F9F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155" w:type="dxa"/>
            <w:noWrap w:val="0"/>
            <w:vAlign w:val="center"/>
          </w:tcPr>
          <w:p w14:paraId="5AF1B287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20" w:type="dxa"/>
            <w:noWrap w:val="0"/>
            <w:vAlign w:val="center"/>
          </w:tcPr>
          <w:p w14:paraId="306D8A8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 w14:paraId="56894AD4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6731C0DF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438A7E3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1933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7D17CFB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62DFE38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 w14:paraId="75A5DF50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</w:t>
            </w:r>
          </w:p>
          <w:p w14:paraId="1210213D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6E0F670A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基本支出</w:t>
            </w:r>
          </w:p>
        </w:tc>
        <w:tc>
          <w:tcPr>
            <w:tcW w:w="1155" w:type="dxa"/>
            <w:noWrap w:val="0"/>
            <w:vAlign w:val="center"/>
          </w:tcPr>
          <w:p w14:paraId="020FE570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1419.3万元</w:t>
            </w:r>
          </w:p>
        </w:tc>
        <w:tc>
          <w:tcPr>
            <w:tcW w:w="1020" w:type="dxa"/>
            <w:noWrap w:val="0"/>
            <w:vAlign w:val="center"/>
          </w:tcPr>
          <w:p w14:paraId="1B4018B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1419.3万元</w:t>
            </w:r>
          </w:p>
        </w:tc>
        <w:tc>
          <w:tcPr>
            <w:tcW w:w="720" w:type="dxa"/>
            <w:noWrap w:val="0"/>
            <w:vAlign w:val="center"/>
          </w:tcPr>
          <w:p w14:paraId="732345DF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242E17A4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21FA5BF9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562D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0A3C32B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5DCEA65E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1F2B06B8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0BBBD1A8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项目支出</w:t>
            </w:r>
          </w:p>
        </w:tc>
        <w:tc>
          <w:tcPr>
            <w:tcW w:w="1155" w:type="dxa"/>
            <w:noWrap w:val="0"/>
            <w:vAlign w:val="center"/>
          </w:tcPr>
          <w:p w14:paraId="756DEF2D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179万元</w:t>
            </w:r>
          </w:p>
        </w:tc>
        <w:tc>
          <w:tcPr>
            <w:tcW w:w="1020" w:type="dxa"/>
            <w:noWrap w:val="0"/>
            <w:vAlign w:val="center"/>
          </w:tcPr>
          <w:p w14:paraId="6C13456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179万元</w:t>
            </w:r>
          </w:p>
        </w:tc>
        <w:tc>
          <w:tcPr>
            <w:tcW w:w="720" w:type="dxa"/>
            <w:noWrap w:val="0"/>
            <w:vAlign w:val="center"/>
          </w:tcPr>
          <w:p w14:paraId="447BB09A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2159B67B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3254EFA8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0D01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27CC6F0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 w14:paraId="063B09BC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 w14:paraId="752B88AB"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　</w:t>
            </w:r>
          </w:p>
        </w:tc>
        <w:tc>
          <w:tcPr>
            <w:tcW w:w="1252" w:type="dxa"/>
            <w:noWrap w:val="0"/>
            <w:vAlign w:val="center"/>
          </w:tcPr>
          <w:p w14:paraId="274808F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 w14:paraId="62D44F5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54424BEB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执法专项检查罚没金额</w:t>
            </w:r>
          </w:p>
        </w:tc>
        <w:tc>
          <w:tcPr>
            <w:tcW w:w="1155" w:type="dxa"/>
            <w:noWrap w:val="0"/>
            <w:vAlign w:val="center"/>
          </w:tcPr>
          <w:p w14:paraId="35E24240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300万元</w:t>
            </w:r>
          </w:p>
        </w:tc>
        <w:tc>
          <w:tcPr>
            <w:tcW w:w="1020" w:type="dxa"/>
            <w:noWrap w:val="0"/>
            <w:vAlign w:val="center"/>
          </w:tcPr>
          <w:p w14:paraId="7966267B"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316万元</w:t>
            </w:r>
          </w:p>
        </w:tc>
        <w:tc>
          <w:tcPr>
            <w:tcW w:w="720" w:type="dxa"/>
            <w:noWrap w:val="0"/>
            <w:vAlign w:val="center"/>
          </w:tcPr>
          <w:p w14:paraId="619B2D6A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2987F678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1D6892E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4876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38608BB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613A5D66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 w14:paraId="6B19B33B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 w14:paraId="7E03FDFF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0FD4643D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食品药品监管能力建设</w:t>
            </w:r>
          </w:p>
        </w:tc>
        <w:tc>
          <w:tcPr>
            <w:tcW w:w="1155" w:type="dxa"/>
            <w:noWrap w:val="0"/>
            <w:vAlign w:val="center"/>
          </w:tcPr>
          <w:p w14:paraId="36063134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020" w:type="dxa"/>
            <w:noWrap w:val="0"/>
            <w:vAlign w:val="center"/>
          </w:tcPr>
          <w:p w14:paraId="25BC6366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720" w:type="dxa"/>
            <w:noWrap w:val="0"/>
            <w:vAlign w:val="center"/>
          </w:tcPr>
          <w:p w14:paraId="576936F9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5CF8F0CE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 w14:paraId="2DD9044E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 w14:paraId="277A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FA1637B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52EC36E1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2792D35A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11B91843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市场监管和产品质量监管</w:t>
            </w:r>
          </w:p>
        </w:tc>
        <w:tc>
          <w:tcPr>
            <w:tcW w:w="1155" w:type="dxa"/>
            <w:noWrap w:val="0"/>
            <w:vAlign w:val="center"/>
          </w:tcPr>
          <w:p w14:paraId="61150791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020" w:type="dxa"/>
            <w:noWrap w:val="0"/>
            <w:vAlign w:val="center"/>
          </w:tcPr>
          <w:p w14:paraId="087CBAAA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720" w:type="dxa"/>
            <w:noWrap w:val="0"/>
            <w:vAlign w:val="center"/>
          </w:tcPr>
          <w:p w14:paraId="20D51873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0563AC0E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 w14:paraId="6DB08F52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 w14:paraId="62E0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E564CBE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29C03062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7CD9F012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7B2C4C9A"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队伍监管执法能力</w:t>
            </w:r>
          </w:p>
        </w:tc>
        <w:tc>
          <w:tcPr>
            <w:tcW w:w="1155" w:type="dxa"/>
            <w:noWrap w:val="0"/>
            <w:vAlign w:val="center"/>
          </w:tcPr>
          <w:p w14:paraId="2FCC37A2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020" w:type="dxa"/>
            <w:noWrap w:val="0"/>
            <w:vAlign w:val="center"/>
          </w:tcPr>
          <w:p w14:paraId="0D9411D8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720" w:type="dxa"/>
            <w:noWrap w:val="0"/>
            <w:vAlign w:val="center"/>
          </w:tcPr>
          <w:p w14:paraId="1F454997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 w14:paraId="6599CC04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43763969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 w14:paraId="54AD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609A6F3"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DE8CAC6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43FA8054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 w14:paraId="69F75878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10A84270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55" w:type="dxa"/>
            <w:noWrap w:val="0"/>
            <w:vAlign w:val="center"/>
          </w:tcPr>
          <w:p w14:paraId="53BA4C2E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0" w:type="dxa"/>
            <w:noWrap w:val="0"/>
            <w:vAlign w:val="center"/>
          </w:tcPr>
          <w:p w14:paraId="74F57828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32CDD983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44" w:type="dxa"/>
            <w:noWrap w:val="0"/>
            <w:vAlign w:val="center"/>
          </w:tcPr>
          <w:p w14:paraId="6FD0D266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46" w:type="dxa"/>
            <w:noWrap w:val="0"/>
            <w:vAlign w:val="center"/>
          </w:tcPr>
          <w:p w14:paraId="29CBFAF1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560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534F79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3E6CCDCF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C513EC9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36B75CE8"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市场监管能力建设</w:t>
            </w:r>
          </w:p>
        </w:tc>
        <w:tc>
          <w:tcPr>
            <w:tcW w:w="1155" w:type="dxa"/>
            <w:noWrap w:val="0"/>
            <w:vAlign w:val="center"/>
          </w:tcPr>
          <w:p w14:paraId="0EB0A3F9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1020" w:type="dxa"/>
            <w:noWrap w:val="0"/>
            <w:vAlign w:val="center"/>
          </w:tcPr>
          <w:p w14:paraId="13D257FA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720" w:type="dxa"/>
            <w:noWrap w:val="0"/>
            <w:vAlign w:val="center"/>
          </w:tcPr>
          <w:p w14:paraId="11E6A731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4" w:type="dxa"/>
            <w:noWrap w:val="0"/>
            <w:vAlign w:val="center"/>
          </w:tcPr>
          <w:p w14:paraId="784953DC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6" w:type="dxa"/>
            <w:noWrap w:val="0"/>
            <w:vAlign w:val="center"/>
          </w:tcPr>
          <w:p w14:paraId="73EB67F5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 w14:paraId="28C2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149AA14"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FE00C93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 w14:paraId="6362B5AC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 w14:paraId="40393144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252" w:type="dxa"/>
            <w:noWrap w:val="0"/>
            <w:vAlign w:val="center"/>
          </w:tcPr>
          <w:p w14:paraId="2FDCD998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4A29C09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155" w:type="dxa"/>
            <w:noWrap w:val="0"/>
            <w:vAlign w:val="center"/>
          </w:tcPr>
          <w:p w14:paraId="6DA54DB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20" w:type="dxa"/>
            <w:noWrap w:val="0"/>
            <w:vAlign w:val="center"/>
          </w:tcPr>
          <w:p w14:paraId="5D131B1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0" w:type="dxa"/>
            <w:noWrap w:val="0"/>
            <w:vAlign w:val="center"/>
          </w:tcPr>
          <w:p w14:paraId="6980D57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4" w:type="dxa"/>
            <w:noWrap w:val="0"/>
            <w:vAlign w:val="center"/>
          </w:tcPr>
          <w:p w14:paraId="2DEC43CE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46" w:type="dxa"/>
            <w:noWrap w:val="0"/>
            <w:vAlign w:val="center"/>
          </w:tcPr>
          <w:p w14:paraId="5A62FCCA"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 w14:paraId="0AE3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13" w:type="dxa"/>
            <w:gridSpan w:val="7"/>
            <w:noWrap w:val="0"/>
            <w:vAlign w:val="center"/>
          </w:tcPr>
          <w:p w14:paraId="59164E8E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20" w:type="dxa"/>
            <w:noWrap w:val="0"/>
            <w:vAlign w:val="center"/>
          </w:tcPr>
          <w:p w14:paraId="57DAFCF7"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44" w:type="dxa"/>
            <w:noWrap w:val="0"/>
            <w:vAlign w:val="center"/>
          </w:tcPr>
          <w:p w14:paraId="70AE3BAA"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446" w:type="dxa"/>
            <w:noWrap w:val="0"/>
            <w:vAlign w:val="center"/>
          </w:tcPr>
          <w:p w14:paraId="7A9B63B2"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 w14:paraId="4CB698DD"/>
    <w:p w14:paraId="679D76E9"/>
    <w:sectPr>
      <w:pgSz w:w="11906" w:h="16838"/>
      <w:pgMar w:top="1157" w:right="1179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zkwOTc1ODA2YzZkNmI4NDc5YmFjZTUxNjdmNDQifQ=="/>
  </w:docVars>
  <w:rsids>
    <w:rsidRoot w:val="615D00CC"/>
    <w:rsid w:val="04B14C24"/>
    <w:rsid w:val="0F392B17"/>
    <w:rsid w:val="327D62BB"/>
    <w:rsid w:val="615D00CC"/>
    <w:rsid w:val="6596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1351</Characters>
  <Lines>0</Lines>
  <Paragraphs>0</Paragraphs>
  <TotalTime>2</TotalTime>
  <ScaleCrop>false</ScaleCrop>
  <LinksUpToDate>false</LinksUpToDate>
  <CharactersWithSpaces>1359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2021-12-10T03:04:00Z</dcterms:created>
  <dc:creator>Administrator</dc:creator>
  <cp:lastModifiedBy>空城旧梦</cp:lastModifiedBy>
  <dcterms:modified xsi:type="dcterms:W3CDTF">2024-09-12T02:12:25Z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D45A0D1F30594FC38365B40F7A7044D7</vt:lpwstr>
  </property>
</Properties>
</file>