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46CFD">
      <w:pPr>
        <w:jc w:val="center"/>
        <w:rPr>
          <w:rFonts w:hint="eastAsia" w:ascii="方正小标宋_GBK" w:eastAsia="方正小标宋_GBK" w:cs="仿宋"/>
          <w:sz w:val="36"/>
          <w:szCs w:val="36"/>
        </w:rPr>
      </w:pPr>
      <w:r>
        <w:rPr>
          <w:rFonts w:hint="eastAsia" w:ascii="方正小标宋_GBK" w:eastAsia="方正小标宋_GBK" w:cs="仿宋"/>
          <w:sz w:val="36"/>
          <w:szCs w:val="36"/>
          <w:lang w:eastAsia="zh-CN"/>
        </w:rPr>
        <w:t>临武县机关事业单位社会保险站</w:t>
      </w:r>
      <w:r>
        <w:rPr>
          <w:rFonts w:hint="eastAsia" w:ascii="方正小标宋_GBK" w:eastAsia="方正小标宋_GBK" w:cs="仿宋"/>
          <w:sz w:val="36"/>
          <w:szCs w:val="36"/>
          <w:lang w:val="en-US" w:eastAsia="zh-CN"/>
        </w:rPr>
        <w:t>2020</w:t>
      </w:r>
      <w:r>
        <w:rPr>
          <w:rFonts w:hint="eastAsia" w:ascii="方正小标宋_GBK" w:eastAsia="方正小标宋_GBK" w:cs="仿宋"/>
          <w:sz w:val="36"/>
          <w:szCs w:val="36"/>
        </w:rPr>
        <w:t>年度部门整体支出绩效评价报告</w:t>
      </w:r>
    </w:p>
    <w:p w14:paraId="448C2D42">
      <w:pPr>
        <w:spacing w:line="400" w:lineRule="exact"/>
        <w:ind w:firstLine="560" w:firstLineChars="200"/>
        <w:rPr>
          <w:rFonts w:hint="eastAsia" w:ascii="Times New Roman" w:hAnsi="Times New Roman" w:eastAsia="仿宋_GB2312"/>
          <w:sz w:val="28"/>
          <w:szCs w:val="28"/>
        </w:rPr>
      </w:pPr>
    </w:p>
    <w:p w14:paraId="401AF61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为强化财政支出绩效管理，促进财政资金使用的科学化、合理化和精细化，根据《</w:t>
      </w:r>
      <w:r>
        <w:rPr>
          <w:rFonts w:hint="eastAsia" w:ascii="仿宋" w:hAnsi="仿宋" w:eastAsia="仿宋" w:cs="仿宋"/>
          <w:b w:val="0"/>
          <w:bCs/>
          <w:sz w:val="32"/>
          <w:szCs w:val="32"/>
          <w:lang w:eastAsia="zh-CN"/>
        </w:rPr>
        <w:t>临武县</w:t>
      </w:r>
      <w:r>
        <w:rPr>
          <w:rFonts w:hint="eastAsia" w:ascii="仿宋" w:hAnsi="仿宋" w:eastAsia="仿宋" w:cs="仿宋"/>
          <w:b w:val="0"/>
          <w:bCs/>
          <w:sz w:val="32"/>
          <w:szCs w:val="32"/>
        </w:rPr>
        <w:t>县人民政府办公室关于全面推进预算绩效管理的通知》、</w:t>
      </w:r>
      <w:r>
        <w:rPr>
          <w:rFonts w:hint="eastAsia" w:ascii="仿宋" w:hAnsi="仿宋" w:eastAsia="仿宋" w:cs="仿宋"/>
          <w:b w:val="0"/>
          <w:bCs/>
          <w:sz w:val="32"/>
          <w:szCs w:val="32"/>
          <w:lang w:eastAsia="zh-CN"/>
        </w:rPr>
        <w:t>临武</w:t>
      </w:r>
      <w:r>
        <w:rPr>
          <w:rFonts w:hint="eastAsia" w:ascii="仿宋" w:hAnsi="仿宋" w:eastAsia="仿宋" w:cs="仿宋"/>
          <w:b w:val="0"/>
          <w:bCs/>
          <w:sz w:val="32"/>
          <w:szCs w:val="32"/>
        </w:rPr>
        <w:t>县财政局《关于对2020年度财政支出开展绩效重点评价工作的通知》等文件精神，对2020年度</w:t>
      </w:r>
      <w:r>
        <w:rPr>
          <w:rFonts w:hint="eastAsia" w:ascii="仿宋" w:hAnsi="仿宋" w:eastAsia="仿宋" w:cs="仿宋"/>
          <w:b w:val="0"/>
          <w:bCs/>
          <w:sz w:val="32"/>
          <w:szCs w:val="32"/>
          <w:lang w:eastAsia="zh-CN"/>
        </w:rPr>
        <w:t>临武县</w:t>
      </w:r>
      <w:r>
        <w:rPr>
          <w:rFonts w:hint="eastAsia" w:cs="仿宋"/>
          <w:b w:val="0"/>
          <w:bCs/>
          <w:sz w:val="32"/>
          <w:szCs w:val="32"/>
          <w:lang w:eastAsia="zh-CN"/>
        </w:rPr>
        <w:t>机关事业单位社会保险站整体支出情况</w:t>
      </w:r>
      <w:r>
        <w:rPr>
          <w:rFonts w:hint="eastAsia" w:ascii="仿宋" w:hAnsi="仿宋" w:eastAsia="仿宋" w:cs="仿宋"/>
          <w:b w:val="0"/>
          <w:bCs/>
          <w:sz w:val="32"/>
          <w:szCs w:val="32"/>
        </w:rPr>
        <w:t>进行了绩效评价，现将有关情况报告如下：</w:t>
      </w:r>
    </w:p>
    <w:p w14:paraId="1636A73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一、部门概况</w:t>
      </w:r>
    </w:p>
    <w:p w14:paraId="0FD4724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（一）机构设置、人员构成情况</w:t>
      </w:r>
    </w:p>
    <w:p w14:paraId="270CD6E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我站编办核定财政全拨编制数12名，实有全拨人员7名，退休人员2名，临聘人员2名。内设业务大厅、财务室和办公室。</w:t>
      </w:r>
    </w:p>
    <w:p w14:paraId="4C00CBD3">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部门主要工作职责</w:t>
      </w:r>
    </w:p>
    <w:p w14:paraId="5CA56C5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临武县机关事业单位社会保险站隶属于人力资源和社会保障局二级机构，其主要职责是：负责贯彻执行国家和省、市有关社会保险的方针政策和法律、法规；负责县行政区域内机关行政、事业单位参保办理和基本养老保险费征缴；负责参保人员个人账户建立、社会保险关系转移、终止、中断等业务办理；统一核定退休人员的基本养老待遇以及按时足额发放等社会保险业务；负责机关事业单位职业年金的经办管理工作。</w:t>
      </w:r>
    </w:p>
    <w:p w14:paraId="66B2BC2A">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426884B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二、部门预决算情况</w:t>
      </w:r>
    </w:p>
    <w:p w14:paraId="1B95DF4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en-US" w:eastAsia="zh-CN"/>
        </w:rPr>
        <w:t>2020</w:t>
      </w:r>
      <w:r>
        <w:rPr>
          <w:rFonts w:hint="eastAsia" w:ascii="仿宋" w:hAnsi="仿宋" w:eastAsia="仿宋" w:cs="仿宋"/>
          <w:sz w:val="32"/>
          <w:szCs w:val="32"/>
        </w:rPr>
        <w:t>年部门预算情况</w:t>
      </w:r>
    </w:p>
    <w:p w14:paraId="2F8F173D">
      <w:p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收入预算，</w:t>
      </w:r>
      <w:r>
        <w:rPr>
          <w:rFonts w:hint="eastAsia" w:ascii="仿宋_GB2312" w:hAnsi="仿宋_GB2312" w:eastAsia="仿宋_GB2312" w:cs="仿宋_GB2312"/>
          <w:b w:val="0"/>
          <w:bCs/>
          <w:sz w:val="32"/>
          <w:szCs w:val="32"/>
          <w:lang w:eastAsia="zh-CN"/>
        </w:rPr>
        <w:t>2020</w:t>
      </w:r>
      <w:r>
        <w:rPr>
          <w:rFonts w:hint="eastAsia" w:ascii="仿宋_GB2312" w:hAnsi="仿宋_GB2312" w:eastAsia="仿宋_GB2312" w:cs="仿宋_GB2312"/>
          <w:b w:val="0"/>
          <w:bCs/>
          <w:sz w:val="32"/>
          <w:szCs w:val="32"/>
        </w:rPr>
        <w:t>年年初预算数</w:t>
      </w:r>
      <w:r>
        <w:rPr>
          <w:rFonts w:hint="eastAsia" w:ascii="仿宋_GB2312" w:hAnsi="仿宋_GB2312" w:eastAsia="仿宋_GB2312" w:cs="仿宋_GB2312"/>
          <w:b w:val="0"/>
          <w:bCs/>
          <w:sz w:val="32"/>
          <w:szCs w:val="32"/>
          <w:lang w:val="en-US" w:eastAsia="zh-CN"/>
        </w:rPr>
        <w:t>87.7</w:t>
      </w:r>
      <w:r>
        <w:rPr>
          <w:rFonts w:hint="eastAsia" w:ascii="仿宋_GB2312" w:hAnsi="仿宋_GB2312" w:eastAsia="仿宋_GB2312" w:cs="仿宋_GB2312"/>
          <w:b w:val="0"/>
          <w:bCs/>
          <w:sz w:val="32"/>
          <w:szCs w:val="32"/>
        </w:rPr>
        <w:t>万元，其中，一般公共预算拨款</w:t>
      </w:r>
      <w:r>
        <w:rPr>
          <w:rFonts w:hint="eastAsia" w:ascii="仿宋_GB2312" w:hAnsi="仿宋_GB2312" w:eastAsia="仿宋_GB2312" w:cs="仿宋_GB2312"/>
          <w:b w:val="0"/>
          <w:bCs/>
          <w:sz w:val="32"/>
          <w:szCs w:val="32"/>
          <w:lang w:val="en-US" w:eastAsia="zh-CN"/>
        </w:rPr>
        <w:t>87.7</w:t>
      </w:r>
      <w:r>
        <w:rPr>
          <w:rFonts w:hint="eastAsia" w:ascii="仿宋_GB2312" w:hAnsi="仿宋_GB2312" w:eastAsia="仿宋_GB2312" w:cs="仿宋_GB2312"/>
          <w:b w:val="0"/>
          <w:bCs/>
          <w:sz w:val="32"/>
          <w:szCs w:val="32"/>
        </w:rPr>
        <w:t>万元</w:t>
      </w:r>
      <w:r>
        <w:rPr>
          <w:rFonts w:hint="eastAsia" w:ascii="仿宋_GB2312" w:hAnsi="仿宋_GB2312" w:eastAsia="仿宋_GB2312" w:cs="仿宋_GB2312"/>
          <w:b w:val="0"/>
          <w:bCs/>
          <w:sz w:val="32"/>
          <w:szCs w:val="32"/>
          <w:lang w:eastAsia="zh-CN"/>
        </w:rPr>
        <w:t>。</w:t>
      </w:r>
    </w:p>
    <w:p w14:paraId="7B401889">
      <w:p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2.</w:t>
      </w:r>
      <w:r>
        <w:rPr>
          <w:rFonts w:hint="eastAsia" w:ascii="仿宋_GB2312" w:hAnsi="仿宋_GB2312" w:eastAsia="仿宋_GB2312" w:cs="仿宋_GB2312"/>
          <w:b w:val="0"/>
          <w:bCs/>
          <w:sz w:val="32"/>
          <w:szCs w:val="32"/>
        </w:rPr>
        <w:t>支出预算，</w:t>
      </w:r>
      <w:r>
        <w:rPr>
          <w:rFonts w:hint="eastAsia" w:ascii="仿宋_GB2312" w:hAnsi="仿宋_GB2312" w:eastAsia="仿宋_GB2312" w:cs="仿宋_GB2312"/>
          <w:b w:val="0"/>
          <w:bCs/>
          <w:sz w:val="32"/>
          <w:szCs w:val="32"/>
          <w:lang w:eastAsia="zh-CN"/>
        </w:rPr>
        <w:t>2020</w:t>
      </w:r>
      <w:r>
        <w:rPr>
          <w:rFonts w:hint="eastAsia" w:ascii="仿宋_GB2312" w:hAnsi="仿宋_GB2312" w:eastAsia="仿宋_GB2312" w:cs="仿宋_GB2312"/>
          <w:b w:val="0"/>
          <w:bCs/>
          <w:sz w:val="32"/>
          <w:szCs w:val="32"/>
        </w:rPr>
        <w:t>年年初预算数</w:t>
      </w:r>
      <w:r>
        <w:rPr>
          <w:rFonts w:hint="eastAsia" w:ascii="仿宋_GB2312" w:hAnsi="仿宋_GB2312" w:eastAsia="仿宋_GB2312" w:cs="仿宋_GB2312"/>
          <w:b w:val="0"/>
          <w:bCs/>
          <w:sz w:val="32"/>
          <w:szCs w:val="32"/>
          <w:lang w:val="en-US" w:eastAsia="zh-CN"/>
        </w:rPr>
        <w:t>87.7</w:t>
      </w:r>
      <w:r>
        <w:rPr>
          <w:rFonts w:hint="eastAsia" w:ascii="仿宋_GB2312" w:hAnsi="仿宋_GB2312" w:eastAsia="仿宋_GB2312" w:cs="仿宋_GB2312"/>
          <w:b w:val="0"/>
          <w:bCs/>
          <w:sz w:val="32"/>
          <w:szCs w:val="32"/>
        </w:rPr>
        <w:t>万元，其中，社会保障与就业支出</w:t>
      </w:r>
      <w:r>
        <w:rPr>
          <w:rFonts w:hint="eastAsia" w:ascii="仿宋_GB2312" w:hAnsi="仿宋_GB2312" w:eastAsia="仿宋_GB2312" w:cs="仿宋_GB2312"/>
          <w:b w:val="0"/>
          <w:bCs/>
          <w:sz w:val="32"/>
          <w:szCs w:val="32"/>
          <w:lang w:val="en-US" w:eastAsia="zh-CN"/>
        </w:rPr>
        <w:t>79</w:t>
      </w:r>
      <w:r>
        <w:rPr>
          <w:rFonts w:hint="eastAsia" w:ascii="仿宋_GB2312" w:hAnsi="仿宋_GB2312" w:eastAsia="仿宋_GB2312" w:cs="仿宋_GB2312"/>
          <w:b w:val="0"/>
          <w:bCs/>
          <w:sz w:val="32"/>
          <w:szCs w:val="32"/>
        </w:rPr>
        <w:t>万元，医疗卫生与计划生育支出</w:t>
      </w:r>
      <w:r>
        <w:rPr>
          <w:rFonts w:hint="eastAsia" w:ascii="仿宋_GB2312" w:hAnsi="仿宋_GB2312" w:eastAsia="仿宋_GB2312" w:cs="仿宋_GB2312"/>
          <w:b w:val="0"/>
          <w:bCs/>
          <w:sz w:val="32"/>
          <w:szCs w:val="32"/>
          <w:lang w:val="en-US" w:eastAsia="zh-CN"/>
        </w:rPr>
        <w:t>3.2</w:t>
      </w:r>
      <w:r>
        <w:rPr>
          <w:rFonts w:hint="eastAsia" w:ascii="仿宋_GB2312" w:hAnsi="仿宋_GB2312" w:eastAsia="仿宋_GB2312" w:cs="仿宋_GB2312"/>
          <w:b w:val="0"/>
          <w:bCs/>
          <w:sz w:val="32"/>
          <w:szCs w:val="32"/>
        </w:rPr>
        <w:t>万元，住房保障支出</w:t>
      </w:r>
      <w:r>
        <w:rPr>
          <w:rFonts w:hint="eastAsia" w:ascii="仿宋_GB2312" w:hAnsi="仿宋_GB2312" w:eastAsia="仿宋_GB2312" w:cs="仿宋_GB2312"/>
          <w:b w:val="0"/>
          <w:bCs/>
          <w:sz w:val="32"/>
          <w:szCs w:val="32"/>
          <w:lang w:val="en-US" w:eastAsia="zh-CN"/>
        </w:rPr>
        <w:t>5.5</w:t>
      </w:r>
      <w:r>
        <w:rPr>
          <w:rFonts w:hint="eastAsia" w:ascii="仿宋_GB2312" w:hAnsi="仿宋_GB2312" w:eastAsia="仿宋_GB2312" w:cs="仿宋_GB2312"/>
          <w:b w:val="0"/>
          <w:bCs/>
          <w:sz w:val="32"/>
          <w:szCs w:val="32"/>
        </w:rPr>
        <w:t>万元。</w:t>
      </w:r>
    </w:p>
    <w:p w14:paraId="45371E2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val="en-US" w:eastAsia="zh-CN"/>
        </w:rPr>
        <w:t>2020</w:t>
      </w:r>
      <w:r>
        <w:rPr>
          <w:rFonts w:hint="eastAsia" w:ascii="仿宋" w:hAnsi="仿宋" w:eastAsia="仿宋" w:cs="仿宋"/>
          <w:sz w:val="32"/>
          <w:szCs w:val="32"/>
        </w:rPr>
        <w:t>年度部门决算情况</w:t>
      </w:r>
    </w:p>
    <w:p w14:paraId="31CB074B">
      <w:pPr>
        <w:spacing w:line="5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1、全年收入情况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2020年全年收入决算数102.04万元，其中，</w:t>
      </w:r>
      <w:r>
        <w:rPr>
          <w:rFonts w:hint="eastAsia" w:ascii="仿宋_GB2312" w:hAnsi="仿宋_GB2312" w:eastAsia="仿宋_GB2312" w:cs="仿宋_GB2312"/>
          <w:sz w:val="32"/>
          <w:szCs w:val="32"/>
        </w:rPr>
        <w:t>包括财政拨款收入</w:t>
      </w:r>
      <w:r>
        <w:rPr>
          <w:rFonts w:hint="eastAsia" w:ascii="仿宋_GB2312" w:hAnsi="仿宋_GB2312" w:eastAsia="仿宋_GB2312" w:cs="仿宋_GB2312"/>
          <w:sz w:val="32"/>
          <w:szCs w:val="32"/>
          <w:lang w:val="en-US" w:eastAsia="zh-CN"/>
        </w:rPr>
        <w:t>102.04万元。</w:t>
      </w:r>
    </w:p>
    <w:p w14:paraId="5930D4C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2、全年支出情况</w:t>
      </w:r>
    </w:p>
    <w:p w14:paraId="0F26977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全年支出情况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2020年全年支出决算数10</w:t>
      </w:r>
      <w:r>
        <w:rPr>
          <w:rFonts w:hint="eastAsia" w:cs="仿宋"/>
          <w:sz w:val="32"/>
          <w:szCs w:val="32"/>
          <w:lang w:val="en-US" w:eastAsia="zh-CN"/>
        </w:rPr>
        <w:t>6.01</w:t>
      </w:r>
      <w:r>
        <w:rPr>
          <w:rFonts w:hint="eastAsia" w:ascii="仿宋" w:hAnsi="仿宋" w:eastAsia="仿宋" w:cs="仿宋"/>
          <w:sz w:val="32"/>
          <w:szCs w:val="32"/>
          <w:lang w:val="en-US" w:eastAsia="zh-CN"/>
        </w:rPr>
        <w:t>万元，其中基本支出</w:t>
      </w:r>
      <w:r>
        <w:rPr>
          <w:rFonts w:hint="eastAsia" w:cs="仿宋"/>
          <w:sz w:val="32"/>
          <w:szCs w:val="32"/>
          <w:lang w:val="en-US" w:eastAsia="zh-CN"/>
        </w:rPr>
        <w:t>91.01</w:t>
      </w:r>
      <w:r>
        <w:rPr>
          <w:rFonts w:hint="eastAsia" w:ascii="仿宋" w:hAnsi="仿宋" w:eastAsia="仿宋" w:cs="仿宋"/>
          <w:sz w:val="32"/>
          <w:szCs w:val="32"/>
          <w:lang w:val="en-US" w:eastAsia="zh-CN"/>
        </w:rPr>
        <w:t>万元，占全年支出的8</w:t>
      </w:r>
      <w:r>
        <w:rPr>
          <w:rFonts w:hint="eastAsia" w:cs="仿宋"/>
          <w:sz w:val="32"/>
          <w:szCs w:val="32"/>
          <w:lang w:val="en-US" w:eastAsia="zh-CN"/>
        </w:rPr>
        <w:t>5.85</w:t>
      </w:r>
      <w:r>
        <w:rPr>
          <w:rFonts w:hint="eastAsia" w:ascii="仿宋" w:hAnsi="仿宋" w:eastAsia="仿宋" w:cs="仿宋"/>
          <w:sz w:val="32"/>
          <w:szCs w:val="32"/>
          <w:lang w:val="en-US" w:eastAsia="zh-CN"/>
        </w:rPr>
        <w:t>%；项目支出15万元，占全年支出的</w:t>
      </w:r>
      <w:r>
        <w:rPr>
          <w:rFonts w:hint="eastAsia" w:cs="仿宋"/>
          <w:sz w:val="32"/>
          <w:szCs w:val="32"/>
          <w:lang w:val="en-US" w:eastAsia="zh-CN"/>
        </w:rPr>
        <w:t>14.15</w:t>
      </w:r>
      <w:r>
        <w:rPr>
          <w:rFonts w:hint="eastAsia" w:ascii="仿宋" w:hAnsi="仿宋" w:eastAsia="仿宋" w:cs="仿宋"/>
          <w:sz w:val="32"/>
          <w:szCs w:val="32"/>
          <w:lang w:val="en-US" w:eastAsia="zh-CN"/>
        </w:rPr>
        <w:t>%.</w:t>
      </w:r>
    </w:p>
    <w:p w14:paraId="158AE5E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3、结转结余情况</w:t>
      </w:r>
    </w:p>
    <w:p w14:paraId="6E7A098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2020年年末结转</w:t>
      </w:r>
      <w:r>
        <w:rPr>
          <w:rFonts w:hint="eastAsia" w:cs="仿宋"/>
          <w:sz w:val="32"/>
          <w:szCs w:val="32"/>
          <w:lang w:val="en-US" w:eastAsia="zh-CN"/>
        </w:rPr>
        <w:t>结余3.75</w:t>
      </w:r>
      <w:r>
        <w:rPr>
          <w:rFonts w:hint="eastAsia" w:ascii="仿宋" w:hAnsi="仿宋" w:eastAsia="仿宋" w:cs="仿宋"/>
          <w:sz w:val="32"/>
          <w:szCs w:val="32"/>
          <w:lang w:val="en-US" w:eastAsia="zh-CN"/>
        </w:rPr>
        <w:t>万元。</w:t>
      </w:r>
    </w:p>
    <w:p w14:paraId="7120041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（三）“三公”经费管理情况</w:t>
      </w:r>
    </w:p>
    <w:p w14:paraId="1E8DC5AC">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2020年“三公”经费决算数为0.22万元，其中，公务接待费0.22万元。较年初预算减少0.08万元，同比降低27%；较2019年减少0.15万元，同比降低41%。主要原因是我站切实加强“三公”经费管理，努力降低行政成本，厉行节约，勤俭办事。</w:t>
      </w:r>
    </w:p>
    <w:p w14:paraId="07E8685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三、部门绩效目标</w:t>
      </w:r>
    </w:p>
    <w:p w14:paraId="2124E0C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（一）部门绩效总目标</w:t>
      </w:r>
    </w:p>
    <w:p w14:paraId="0D96710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保障机关事业单位养老保险新制度的深入推进，保障机关事业单位离退休人员养老待遇按时足额发放，保障养老保险基金的安全，保障下达的各项目标任务</w:t>
      </w:r>
      <w:r>
        <w:rPr>
          <w:rFonts w:hint="eastAsia" w:cs="仿宋"/>
          <w:sz w:val="32"/>
          <w:szCs w:val="32"/>
          <w:lang w:val="en-US" w:eastAsia="zh-CN"/>
        </w:rPr>
        <w:t>圆满完成</w:t>
      </w:r>
      <w:r>
        <w:rPr>
          <w:rFonts w:hint="eastAsia" w:ascii="仿宋" w:hAnsi="仿宋" w:eastAsia="仿宋" w:cs="仿宋"/>
          <w:sz w:val="32"/>
          <w:szCs w:val="32"/>
          <w:lang w:val="en-US" w:eastAsia="zh-CN"/>
        </w:rPr>
        <w:t>。</w:t>
      </w:r>
    </w:p>
    <w:p w14:paraId="55BD37E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val="en-US" w:eastAsia="zh-CN"/>
        </w:rPr>
        <w:t>2020</w:t>
      </w:r>
      <w:r>
        <w:rPr>
          <w:rFonts w:hint="eastAsia" w:ascii="仿宋" w:hAnsi="仿宋" w:eastAsia="仿宋" w:cs="仿宋"/>
          <w:sz w:val="32"/>
          <w:szCs w:val="32"/>
        </w:rPr>
        <w:t>年部门绩效目标</w:t>
      </w:r>
    </w:p>
    <w:p w14:paraId="21D51FC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数</w:t>
      </w:r>
      <w:r>
        <w:rPr>
          <w:rFonts w:hint="eastAsia" w:ascii="仿宋" w:hAnsi="仿宋" w:eastAsia="仿宋" w:cs="仿宋"/>
          <w:sz w:val="32"/>
          <w:szCs w:val="32"/>
          <w:lang w:val="en-US" w:eastAsia="zh-CN"/>
        </w:rPr>
        <w:t>量指标：1.养老待遇发放人次≥4.6万人次，养老待遇发放金额≥1.9亿元；实际完成发放4.69万人次，发放</w:t>
      </w:r>
      <w:r>
        <w:rPr>
          <w:rFonts w:hint="eastAsia" w:cs="仿宋"/>
          <w:sz w:val="32"/>
          <w:szCs w:val="32"/>
          <w:lang w:val="en-US" w:eastAsia="zh-CN"/>
        </w:rPr>
        <w:t>金额</w:t>
      </w:r>
      <w:r>
        <w:rPr>
          <w:rFonts w:hint="eastAsia" w:ascii="仿宋" w:hAnsi="仿宋" w:eastAsia="仿宋" w:cs="仿宋"/>
          <w:sz w:val="32"/>
          <w:szCs w:val="32"/>
          <w:lang w:val="en-US" w:eastAsia="zh-CN"/>
        </w:rPr>
        <w:t>1.96亿元。</w:t>
      </w:r>
    </w:p>
    <w:p w14:paraId="372447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质量指标：基本养老金按时足额发放率达100%，退休“中人”待遇计发完成率≥95%；实际按时足额发放率为100%，“中人”待遇计发完成率96%，如期完成目标。</w:t>
      </w:r>
    </w:p>
    <w:p w14:paraId="35B7BD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时效指标：8月底前启动职业年金待遇计发，每月28日前按时发放基本养老金，均已按时完成。</w:t>
      </w:r>
    </w:p>
    <w:p w14:paraId="53E74EC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社会效益指标：发挥社会保险的职能作用，维护社会稳定；本年我单位社会保险职能作用充分发挥，有效维护社会稳定</w:t>
      </w:r>
    </w:p>
    <w:p w14:paraId="2127609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可持续影响指标：机关事业单位养老保险制度改革顺利推进。</w:t>
      </w:r>
    </w:p>
    <w:p w14:paraId="76F83DF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社会公众或服务对象满意度：受益群众满意程度≥95%。</w:t>
      </w:r>
    </w:p>
    <w:p w14:paraId="69501BE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四、绩效评价工作情况</w:t>
      </w:r>
    </w:p>
    <w:p w14:paraId="71CFF59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由办公室组织相关科室组成评价小组，根据考核规范程序，按照财政支出绩效目标申报表上的指标逐一进行实地检验，确保各项绩效指标达到要求才给予审核验收通过。</w:t>
      </w:r>
    </w:p>
    <w:p w14:paraId="0C84548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五、绩效评价指标分析情况</w:t>
      </w:r>
    </w:p>
    <w:p w14:paraId="7483250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（一）</w:t>
      </w:r>
      <w:r>
        <w:rPr>
          <w:rFonts w:hint="eastAsia" w:ascii="仿宋" w:hAnsi="仿宋" w:eastAsia="仿宋" w:cs="仿宋"/>
          <w:sz w:val="32"/>
          <w:szCs w:val="32"/>
          <w:lang w:val="en-US" w:eastAsia="zh-CN"/>
        </w:rPr>
        <w:t>2020年我单位合理分配各项资金，基本能覆盖所有工作的需求方面，维持单位的正常运转，较好的完成了各项目标任务。</w:t>
      </w:r>
    </w:p>
    <w:p w14:paraId="1A03E5B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w:t>
      </w:r>
      <w:r>
        <w:rPr>
          <w:rFonts w:hint="eastAsia" w:ascii="仿宋" w:hAnsi="仿宋" w:eastAsia="仿宋" w:cs="仿宋"/>
          <w:b w:val="0"/>
          <w:bCs/>
          <w:sz w:val="32"/>
          <w:szCs w:val="32"/>
          <w:lang w:val="en-US" w:eastAsia="zh-CN"/>
        </w:rPr>
        <w:t>2020年</w:t>
      </w:r>
      <w:r>
        <w:rPr>
          <w:rFonts w:hint="eastAsia" w:ascii="仿宋" w:hAnsi="仿宋" w:eastAsia="仿宋" w:cs="仿宋"/>
          <w:b w:val="0"/>
          <w:bCs/>
          <w:sz w:val="32"/>
          <w:szCs w:val="32"/>
          <w:lang w:eastAsia="zh-CN"/>
        </w:rPr>
        <w:t>我单位成立绩效</w:t>
      </w:r>
      <w:r>
        <w:rPr>
          <w:rFonts w:hint="eastAsia" w:ascii="仿宋" w:hAnsi="仿宋" w:eastAsia="仿宋" w:cs="仿宋"/>
          <w:b w:val="0"/>
          <w:bCs/>
          <w:sz w:val="32"/>
          <w:szCs w:val="32"/>
        </w:rPr>
        <w:t>评价小组，</w:t>
      </w:r>
      <w:r>
        <w:rPr>
          <w:rFonts w:hint="eastAsia" w:ascii="仿宋" w:hAnsi="仿宋" w:eastAsia="仿宋" w:cs="仿宋"/>
          <w:b w:val="0"/>
          <w:bCs/>
          <w:sz w:val="32"/>
          <w:szCs w:val="32"/>
          <w:lang w:eastAsia="zh-CN"/>
        </w:rPr>
        <w:t>全程跟进全年绩效目标完成进度，</w:t>
      </w:r>
      <w:r>
        <w:rPr>
          <w:rFonts w:hint="eastAsia" w:ascii="仿宋" w:hAnsi="仿宋" w:eastAsia="仿宋" w:cs="仿宋"/>
          <w:b w:val="0"/>
          <w:bCs/>
          <w:sz w:val="32"/>
          <w:szCs w:val="32"/>
        </w:rPr>
        <w:t>按照财政支出绩效目标申报表上的指标逐一进行实地检验，确保各项绩效指标达到要求才给予审核验收通过</w:t>
      </w:r>
      <w:r>
        <w:rPr>
          <w:rFonts w:hint="eastAsia" w:ascii="仿宋" w:hAnsi="仿宋" w:eastAsia="仿宋" w:cs="仿宋"/>
          <w:sz w:val="32"/>
          <w:szCs w:val="32"/>
          <w:lang w:eastAsia="zh-CN"/>
        </w:rPr>
        <w:t>。</w:t>
      </w:r>
    </w:p>
    <w:p w14:paraId="2858EE7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w:t>
      </w:r>
      <w:r>
        <w:rPr>
          <w:rFonts w:hint="eastAsia" w:ascii="仿宋" w:hAnsi="仿宋" w:eastAsia="仿宋" w:cs="仿宋"/>
          <w:sz w:val="32"/>
          <w:szCs w:val="32"/>
          <w:lang w:val="en-US" w:eastAsia="zh-CN"/>
        </w:rPr>
        <w:t>2020年我单位较好的完成年初绩效目标任务，做到了符合参保范围的应保</w:t>
      </w:r>
      <w:bookmarkStart w:id="0" w:name="_GoBack"/>
      <w:bookmarkEnd w:id="0"/>
      <w:r>
        <w:rPr>
          <w:rFonts w:hint="eastAsia" w:ascii="仿宋" w:hAnsi="仿宋" w:eastAsia="仿宋" w:cs="仿宋"/>
          <w:sz w:val="32"/>
          <w:szCs w:val="32"/>
          <w:lang w:val="en-US" w:eastAsia="zh-CN"/>
        </w:rPr>
        <w:t>尽保，待遇发放按时足额，各项改革任务扎实推进，切实保障了我县机关事业单位养老保险参保人员合法权益</w:t>
      </w:r>
      <w:r>
        <w:rPr>
          <w:rFonts w:hint="eastAsia" w:ascii="仿宋" w:hAnsi="仿宋" w:eastAsia="仿宋" w:cs="仿宋"/>
          <w:sz w:val="32"/>
          <w:szCs w:val="32"/>
          <w:lang w:eastAsia="zh-CN"/>
        </w:rPr>
        <w:t>，切实维护社会和谐稳定。</w:t>
      </w:r>
    </w:p>
    <w:p w14:paraId="6CF66CA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六、综合评价情况及评价结论</w:t>
      </w:r>
    </w:p>
    <w:p w14:paraId="2B40ACF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从</w:t>
      </w:r>
      <w:r>
        <w:rPr>
          <w:rFonts w:hint="eastAsia" w:ascii="仿宋" w:hAnsi="仿宋" w:eastAsia="仿宋" w:cs="仿宋"/>
          <w:b w:val="0"/>
          <w:bCs/>
          <w:sz w:val="32"/>
          <w:szCs w:val="32"/>
          <w:lang w:eastAsia="zh-CN"/>
        </w:rPr>
        <w:t>整体</w:t>
      </w:r>
      <w:r>
        <w:rPr>
          <w:rFonts w:hint="eastAsia" w:ascii="仿宋" w:hAnsi="仿宋" w:eastAsia="仿宋" w:cs="仿宋"/>
          <w:b w:val="0"/>
          <w:bCs/>
          <w:sz w:val="32"/>
          <w:szCs w:val="32"/>
        </w:rPr>
        <w:t>配置情况看，</w:t>
      </w:r>
      <w:r>
        <w:rPr>
          <w:rFonts w:hint="eastAsia" w:ascii="仿宋" w:hAnsi="仿宋" w:eastAsia="仿宋" w:cs="仿宋"/>
          <w:b w:val="0"/>
          <w:bCs/>
          <w:sz w:val="32"/>
          <w:szCs w:val="32"/>
          <w:lang w:eastAsia="zh-CN"/>
        </w:rPr>
        <w:t>整体</w:t>
      </w:r>
      <w:r>
        <w:rPr>
          <w:rFonts w:hint="eastAsia" w:ascii="仿宋" w:hAnsi="仿宋" w:eastAsia="仿宋" w:cs="仿宋"/>
          <w:b w:val="0"/>
          <w:bCs/>
          <w:sz w:val="32"/>
          <w:szCs w:val="32"/>
        </w:rPr>
        <w:t>资金覆盖所有工作的各个需求方面，我单位</w:t>
      </w:r>
      <w:r>
        <w:rPr>
          <w:rFonts w:hint="eastAsia" w:ascii="仿宋" w:hAnsi="仿宋" w:eastAsia="仿宋" w:cs="仿宋"/>
          <w:b w:val="0"/>
          <w:bCs/>
          <w:sz w:val="32"/>
          <w:szCs w:val="32"/>
          <w:lang w:val="en-US" w:eastAsia="zh-CN"/>
        </w:rPr>
        <w:t>2020</w:t>
      </w:r>
      <w:r>
        <w:rPr>
          <w:rFonts w:hint="eastAsia" w:ascii="仿宋" w:hAnsi="仿宋" w:eastAsia="仿宋" w:cs="仿宋"/>
          <w:b w:val="0"/>
          <w:bCs/>
          <w:sz w:val="32"/>
          <w:szCs w:val="32"/>
        </w:rPr>
        <w:t>年资金能保障单位正常运转需要，分配办法科学，考虑的因素</w:t>
      </w:r>
      <w:r>
        <w:rPr>
          <w:rFonts w:hint="eastAsia" w:cs="仿宋"/>
          <w:b w:val="0"/>
          <w:bCs/>
          <w:sz w:val="32"/>
          <w:szCs w:val="32"/>
          <w:lang w:eastAsia="zh-CN"/>
        </w:rPr>
        <w:t>要</w:t>
      </w:r>
      <w:r>
        <w:rPr>
          <w:rFonts w:hint="eastAsia" w:ascii="仿宋" w:hAnsi="仿宋" w:eastAsia="仿宋" w:cs="仿宋"/>
          <w:b w:val="0"/>
          <w:bCs/>
          <w:sz w:val="32"/>
          <w:szCs w:val="32"/>
        </w:rPr>
        <w:t>合理，分配的结果合理，能基本保证单位工作任务的完成。</w:t>
      </w:r>
      <w:r>
        <w:rPr>
          <w:rFonts w:hint="eastAsia" w:ascii="仿宋" w:hAnsi="仿宋" w:eastAsia="仿宋" w:cs="仿宋"/>
          <w:b w:val="0"/>
          <w:bCs/>
          <w:sz w:val="32"/>
          <w:szCs w:val="32"/>
          <w:lang w:eastAsia="zh-CN"/>
        </w:rPr>
        <w:t>因此，我单位自评</w:t>
      </w:r>
      <w:r>
        <w:rPr>
          <w:rFonts w:hint="eastAsia" w:ascii="仿宋" w:hAnsi="仿宋" w:eastAsia="仿宋" w:cs="仿宋"/>
          <w:b w:val="0"/>
          <w:bCs/>
          <w:sz w:val="32"/>
          <w:szCs w:val="32"/>
        </w:rPr>
        <w:t>综合得分</w:t>
      </w:r>
      <w:r>
        <w:rPr>
          <w:rFonts w:hint="eastAsia" w:ascii="仿宋" w:hAnsi="仿宋" w:eastAsia="仿宋" w:cs="仿宋"/>
          <w:b w:val="0"/>
          <w:bCs/>
          <w:sz w:val="32"/>
          <w:szCs w:val="32"/>
          <w:lang w:val="en-US" w:eastAsia="zh-CN"/>
        </w:rPr>
        <w:t>100分，结果等次为优。</w:t>
      </w:r>
    </w:p>
    <w:p w14:paraId="2D89AA1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七、存在的问题</w:t>
      </w:r>
    </w:p>
    <w:p w14:paraId="49CDBB4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我单位在编制部门年度预算时，虽然根据本单位职能职责和年度工作计划，但在20</w:t>
      </w:r>
      <w:r>
        <w:rPr>
          <w:rFonts w:hint="eastAsia" w:ascii="仿宋" w:hAnsi="仿宋" w:eastAsia="仿宋" w:cs="仿宋"/>
          <w:b w:val="0"/>
          <w:bCs/>
          <w:sz w:val="32"/>
          <w:szCs w:val="32"/>
          <w:lang w:val="en-US" w:eastAsia="zh-CN"/>
        </w:rPr>
        <w:t>20</w:t>
      </w:r>
      <w:r>
        <w:rPr>
          <w:rFonts w:hint="eastAsia" w:ascii="仿宋" w:hAnsi="仿宋" w:eastAsia="仿宋" w:cs="仿宋"/>
          <w:b w:val="0"/>
          <w:bCs/>
          <w:sz w:val="32"/>
          <w:szCs w:val="32"/>
        </w:rPr>
        <w:t>年部门预算执行过程中，仍然存在一些无法预计和列入年初预算的项目支出，需要在年度中间进行预算追加和调整。</w:t>
      </w:r>
    </w:p>
    <w:p w14:paraId="10AC61A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八、改进措施和建议</w:t>
      </w:r>
    </w:p>
    <w:p w14:paraId="383B4E3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为了进一步提高本部门整体绩效水平，在预算编制和预算执行过程中，我们提出如下建议：</w:t>
      </w:r>
    </w:p>
    <w:p w14:paraId="5C1A34E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    一是加强组织领导。统一思想，加强领导，明确责任，明确由相关部门牵头，各部门参与的绩效评价管理联席会议制度，为绩效评价工作开展创造好的条件。</w:t>
      </w:r>
    </w:p>
    <w:p w14:paraId="12357AA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rPr>
      </w:pPr>
      <w:r>
        <w:rPr>
          <w:rFonts w:hint="eastAsia" w:ascii="仿宋" w:hAnsi="仿宋" w:eastAsia="仿宋" w:cs="仿宋"/>
          <w:b w:val="0"/>
          <w:bCs/>
          <w:sz w:val="32"/>
          <w:szCs w:val="32"/>
        </w:rPr>
        <w:t xml:space="preserve">    二是加强队伍建设。要抓好绩效评价管理部门的队伍建设和业务指导，组建专家队伍，并加强业务培训。</w:t>
      </w:r>
    </w:p>
    <w:p w14:paraId="450293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九、绩效预算应用建议</w:t>
      </w:r>
    </w:p>
    <w:p w14:paraId="3179CE7F">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81735"/>
    <w:multiLevelType w:val="singleLevel"/>
    <w:tmpl w:val="11F8173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MzkwOTc1ODA2YzZkNmI4NDc5YmFjZTUxNjdmNDQifQ=="/>
  </w:docVars>
  <w:rsids>
    <w:rsidRoot w:val="56D43995"/>
    <w:rsid w:val="06AA76FC"/>
    <w:rsid w:val="213F5A50"/>
    <w:rsid w:val="47276A63"/>
    <w:rsid w:val="56D43995"/>
    <w:rsid w:val="7DE87E36"/>
    <w:rsid w:val="7FA35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imes New Roman"/>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19"/>
      <w:szCs w:val="19"/>
      <w:lang w:val="en-US" w:eastAsia="zh-CN" w:bidi="ar"/>
    </w:rPr>
  </w:style>
  <w:style w:type="character" w:styleId="5">
    <w:name w:val="FollowedHyperlink"/>
    <w:basedOn w:val="4"/>
    <w:qFormat/>
    <w:uiPriority w:val="0"/>
    <w:rPr>
      <w:rFonts w:hint="eastAsia" w:ascii="微软雅黑" w:hAnsi="微软雅黑" w:eastAsia="微软雅黑" w:cs="微软雅黑"/>
      <w:color w:val="000000"/>
      <w:sz w:val="19"/>
      <w:szCs w:val="19"/>
      <w:u w:val="none"/>
    </w:rPr>
  </w:style>
  <w:style w:type="character" w:styleId="6">
    <w:name w:val="Emphasis"/>
    <w:basedOn w:val="4"/>
    <w:qFormat/>
    <w:uiPriority w:val="0"/>
    <w:rPr>
      <w:rFonts w:hint="eastAsia" w:ascii="微软雅黑" w:hAnsi="微软雅黑" w:eastAsia="微软雅黑" w:cs="微软雅黑"/>
      <w:sz w:val="19"/>
      <w:szCs w:val="19"/>
    </w:rPr>
  </w:style>
  <w:style w:type="character" w:styleId="7">
    <w:name w:val="HTML Acronym"/>
    <w:basedOn w:val="4"/>
    <w:qFormat/>
    <w:uiPriority w:val="0"/>
    <w:rPr>
      <w:rFonts w:hint="eastAsia" w:ascii="微软雅黑" w:hAnsi="微软雅黑" w:eastAsia="微软雅黑" w:cs="微软雅黑"/>
      <w:sz w:val="19"/>
      <w:szCs w:val="19"/>
    </w:rPr>
  </w:style>
  <w:style w:type="character" w:styleId="8">
    <w:name w:val="Hyperlink"/>
    <w:basedOn w:val="4"/>
    <w:qFormat/>
    <w:uiPriority w:val="0"/>
    <w:rPr>
      <w:rFonts w:hint="eastAsia" w:ascii="微软雅黑" w:hAnsi="微软雅黑" w:eastAsia="微软雅黑" w:cs="微软雅黑"/>
      <w:color w:val="000000"/>
      <w:sz w:val="19"/>
      <w:szCs w:val="19"/>
      <w:u w:val="none"/>
    </w:rPr>
  </w:style>
  <w:style w:type="character" w:styleId="9">
    <w:name w:val="HTML Cite"/>
    <w:basedOn w:val="4"/>
    <w:qFormat/>
    <w:uiPriority w:val="0"/>
    <w:rPr>
      <w:rFonts w:hint="eastAsia" w:ascii="微软雅黑" w:hAnsi="微软雅黑" w:eastAsia="微软雅黑" w:cs="微软雅黑"/>
      <w:i/>
      <w:sz w:val="19"/>
      <w:szCs w:val="19"/>
    </w:rPr>
  </w:style>
  <w:style w:type="character" w:customStyle="1" w:styleId="10">
    <w:name w:val="cen"/>
    <w:basedOn w:val="4"/>
    <w:qFormat/>
    <w:uiPriority w:val="0"/>
  </w:style>
  <w:style w:type="character" w:customStyle="1" w:styleId="11">
    <w:name w:val="cen1"/>
    <w:basedOn w:val="4"/>
    <w:qFormat/>
    <w:uiPriority w:val="0"/>
  </w:style>
  <w:style w:type="character" w:customStyle="1" w:styleId="12">
    <w:name w:val="cen2"/>
    <w:basedOn w:val="4"/>
    <w:qFormat/>
    <w:uiPriority w:val="0"/>
  </w:style>
  <w:style w:type="character" w:customStyle="1" w:styleId="13">
    <w:name w:val="current"/>
    <w:basedOn w:val="4"/>
    <w:qFormat/>
    <w:uiPriority w:val="0"/>
    <w:rPr>
      <w:shd w:val="clear" w:fill="27ABFE"/>
    </w:rPr>
  </w:style>
  <w:style w:type="character" w:customStyle="1" w:styleId="14">
    <w:name w:val="current1"/>
    <w:basedOn w:val="4"/>
    <w:qFormat/>
    <w:uiPriority w:val="0"/>
    <w:rPr>
      <w:shd w:val="clear" w:fill="27ABFE"/>
    </w:rPr>
  </w:style>
  <w:style w:type="character" w:customStyle="1" w:styleId="15">
    <w:name w:val="current2"/>
    <w:basedOn w:val="4"/>
    <w:qFormat/>
    <w:uiPriority w:val="0"/>
  </w:style>
  <w:style w:type="character" w:customStyle="1" w:styleId="16">
    <w:name w:val="current3"/>
    <w:basedOn w:val="4"/>
    <w:qFormat/>
    <w:uiPriority w:val="0"/>
    <w:rPr>
      <w:shd w:val="clear" w:fill="FFFFFF"/>
    </w:rPr>
  </w:style>
  <w:style w:type="character" w:customStyle="1" w:styleId="17">
    <w:name w:val="current4"/>
    <w:basedOn w:val="4"/>
    <w:qFormat/>
    <w:uiPriority w:val="0"/>
    <w:rPr>
      <w:shd w:val="clear" w:fill="27ABFE"/>
    </w:rPr>
  </w:style>
  <w:style w:type="character" w:customStyle="1" w:styleId="18">
    <w:name w:val="current5"/>
    <w:basedOn w:val="4"/>
    <w:qFormat/>
    <w:uiPriority w:val="0"/>
    <w:rPr>
      <w:shd w:val="clear" w:fill="FFFFFF"/>
    </w:rPr>
  </w:style>
  <w:style w:type="character" w:customStyle="1" w:styleId="19">
    <w:name w:val="current6"/>
    <w:basedOn w:val="4"/>
    <w:qFormat/>
    <w:uiPriority w:val="0"/>
    <w:rPr>
      <w:shd w:val="clear" w:fill="FFFFFF"/>
    </w:rPr>
  </w:style>
  <w:style w:type="character" w:customStyle="1" w:styleId="20">
    <w:name w:val="current7"/>
    <w:basedOn w:val="4"/>
    <w:qFormat/>
    <w:uiPriority w:val="0"/>
    <w:rPr>
      <w:shd w:val="clear" w:fill="FFFFFF"/>
    </w:rPr>
  </w:style>
  <w:style w:type="character" w:customStyle="1" w:styleId="21">
    <w:name w:val="current8"/>
    <w:basedOn w:val="4"/>
    <w:qFormat/>
    <w:uiPriority w:val="0"/>
    <w:rPr>
      <w:shd w:val="clear" w:fill="FFFFFF"/>
    </w:rPr>
  </w:style>
  <w:style w:type="character" w:customStyle="1" w:styleId="22">
    <w:name w:val="current9"/>
    <w:basedOn w:val="4"/>
    <w:qFormat/>
    <w:uiPriority w:val="0"/>
    <w:rPr>
      <w:shd w:val="clear" w:fill="EDEBEC"/>
    </w:rPr>
  </w:style>
  <w:style w:type="character" w:customStyle="1" w:styleId="23">
    <w:name w:val="current10"/>
    <w:basedOn w:val="4"/>
    <w:qFormat/>
    <w:uiPriority w:val="0"/>
    <w:rPr>
      <w:shd w:val="clear" w:fill="EAEEEF"/>
    </w:rPr>
  </w:style>
  <w:style w:type="character" w:customStyle="1" w:styleId="24">
    <w:name w:val="current11"/>
    <w:basedOn w:val="4"/>
    <w:qFormat/>
    <w:uiPriority w:val="0"/>
    <w:rPr>
      <w:shd w:val="clear" w:fill="FFFFFF"/>
    </w:rPr>
  </w:style>
  <w:style w:type="character" w:customStyle="1" w:styleId="25">
    <w:name w:val="current12"/>
    <w:basedOn w:val="4"/>
    <w:qFormat/>
    <w:uiPriority w:val="0"/>
    <w:rPr>
      <w:shd w:val="clear" w:fill="FFFFFF"/>
    </w:rPr>
  </w:style>
  <w:style w:type="character" w:customStyle="1" w:styleId="26">
    <w:name w:val="current13"/>
    <w:basedOn w:val="4"/>
    <w:qFormat/>
    <w:uiPriority w:val="0"/>
    <w:rPr>
      <w:shd w:val="clear" w:fill="FFFFFF"/>
    </w:rPr>
  </w:style>
  <w:style w:type="character" w:customStyle="1" w:styleId="27">
    <w:name w:val="current14"/>
    <w:basedOn w:val="4"/>
    <w:qFormat/>
    <w:uiPriority w:val="0"/>
    <w:rPr>
      <w:shd w:val="clear" w:fill="FFFFFF"/>
    </w:rPr>
  </w:style>
  <w:style w:type="character" w:customStyle="1" w:styleId="28">
    <w:name w:val="current15"/>
    <w:basedOn w:val="4"/>
    <w:qFormat/>
    <w:uiPriority w:val="0"/>
    <w:rPr>
      <w:shd w:val="clear" w:fill="FFFFFF"/>
    </w:rPr>
  </w:style>
  <w:style w:type="character" w:customStyle="1" w:styleId="29">
    <w:name w:val="current16"/>
    <w:basedOn w:val="4"/>
    <w:qFormat/>
    <w:uiPriority w:val="0"/>
    <w:rPr>
      <w:shd w:val="clear" w:fill="FFFFFF"/>
    </w:rPr>
  </w:style>
  <w:style w:type="character" w:customStyle="1" w:styleId="30">
    <w:name w:val="icons"/>
    <w:basedOn w:val="4"/>
    <w:qFormat/>
    <w:uiPriority w:val="0"/>
  </w:style>
  <w:style w:type="character" w:customStyle="1" w:styleId="31">
    <w:name w:val="b1"/>
    <w:basedOn w:val="4"/>
    <w:qFormat/>
    <w:uiPriority w:val="0"/>
  </w:style>
  <w:style w:type="character" w:customStyle="1" w:styleId="32">
    <w:name w:val="b11"/>
    <w:basedOn w:val="4"/>
    <w:qFormat/>
    <w:uiPriority w:val="0"/>
  </w:style>
  <w:style w:type="character" w:customStyle="1" w:styleId="33">
    <w:name w:val="hover35"/>
    <w:basedOn w:val="4"/>
    <w:qFormat/>
    <w:uiPriority w:val="0"/>
    <w:rPr>
      <w:color w:val="000000"/>
      <w:shd w:val="clear" w:fill="FFFFFF"/>
    </w:rPr>
  </w:style>
  <w:style w:type="character" w:customStyle="1" w:styleId="34">
    <w:name w:val="b2"/>
    <w:basedOn w:val="4"/>
    <w:qFormat/>
    <w:uiPriority w:val="0"/>
  </w:style>
  <w:style w:type="character" w:customStyle="1" w:styleId="35">
    <w:name w:val="b21"/>
    <w:basedOn w:val="4"/>
    <w:qFormat/>
    <w:uiPriority w:val="0"/>
  </w:style>
  <w:style w:type="character" w:customStyle="1" w:styleId="36">
    <w:name w:val="on"/>
    <w:basedOn w:val="4"/>
    <w:qFormat/>
    <w:uiPriority w:val="0"/>
  </w:style>
  <w:style w:type="character" w:customStyle="1" w:styleId="37">
    <w:name w:val="on1"/>
    <w:basedOn w:val="4"/>
    <w:qFormat/>
    <w:uiPriority w:val="0"/>
  </w:style>
  <w:style w:type="character" w:customStyle="1" w:styleId="38">
    <w:name w:val="on2"/>
    <w:basedOn w:val="4"/>
    <w:qFormat/>
    <w:uiPriority w:val="0"/>
  </w:style>
  <w:style w:type="character" w:customStyle="1" w:styleId="39">
    <w:name w:val="wx-space"/>
    <w:basedOn w:val="4"/>
    <w:qFormat/>
    <w:uiPriority w:val="0"/>
  </w:style>
  <w:style w:type="character" w:customStyle="1" w:styleId="40">
    <w:name w:val="wx-space1"/>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1873</Words>
  <Characters>2020</Characters>
  <Lines>0</Lines>
  <Paragraphs>0</Paragraphs>
  <TotalTime>9</TotalTime>
  <ScaleCrop>false</ScaleCrop>
  <LinksUpToDate>false</LinksUpToDate>
  <CharactersWithSpaces>2033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2021-07-22T13:44:00Z</dcterms:created>
  <dc:creator>YANZI</dc:creator>
  <cp:lastModifiedBy>空城旧梦</cp:lastModifiedBy>
  <dcterms:modified xsi:type="dcterms:W3CDTF">2024-09-26T01:56:04Z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D6A16AFD47584C52A8881A509C4311DB</vt:lpwstr>
  </property>
</Properties>
</file>