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0F1D">
      <w:pPr>
        <w:pStyle w:val="3"/>
        <w:adjustRightInd w:val="0"/>
        <w:snapToGrid w:val="0"/>
        <w:spacing w:beforeLines="50" w:line="360" w:lineRule="auto"/>
        <w:jc w:val="left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附件2</w:t>
      </w:r>
    </w:p>
    <w:p w14:paraId="708ABD9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湖南省政府采购供应商资格承诺函</w:t>
      </w:r>
    </w:p>
    <w:p w14:paraId="7B68B8F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500" w:firstLineChars="200"/>
        <w:textAlignment w:val="auto"/>
        <w:rPr>
          <w:rFonts w:ascii="仿宋_GB2312" w:hAnsi="宋体" w:eastAsia="仿宋_GB2312"/>
          <w:sz w:val="25"/>
          <w:szCs w:val="25"/>
          <w:u w:val="single"/>
        </w:rPr>
      </w:pPr>
    </w:p>
    <w:p w14:paraId="5840131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（采购人、采购代理机构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）：</w:t>
      </w:r>
    </w:p>
    <w:p w14:paraId="3F7ACAE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723A10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按照《政府采购促进中小企业发展管理办法》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财库</w:t>
      </w:r>
      <w:r>
        <w:rPr>
          <w:rFonts w:hint="eastAsia" w:ascii="Times New Roman" w:hAnsi="Times New Roman" w:eastAsia="方正大标宋简体" w:cs="Times New Roman"/>
          <w:sz w:val="32"/>
          <w:szCs w:val="32"/>
        </w:rPr>
        <w:t>〔2020〕46</w:t>
      </w:r>
      <w:r>
        <w:rPr>
          <w:rFonts w:hint="eastAsia" w:ascii="仿宋_GB2312" w:hAnsi="宋体" w:eastAsia="仿宋_GB2312"/>
          <w:sz w:val="32"/>
          <w:szCs w:val="32"/>
        </w:rPr>
        <w:t>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，本公司企业规模为：大型</w:t>
      </w:r>
      <w:r>
        <w:rPr>
          <w:rFonts w:hint="eastAsia" w:ascii="仿宋_GB2312" w:hAnsi="宋体" w:eastAsia="仿宋_GB2312"/>
          <w:sz w:val="32"/>
          <w:szCs w:val="32"/>
        </w:rPr>
        <w:sym w:font="Wingdings" w:char="00A8"/>
      </w:r>
      <w:r>
        <w:rPr>
          <w:rFonts w:hint="eastAsia" w:ascii="仿宋_GB2312" w:hAnsi="宋体" w:eastAsia="仿宋_GB2312"/>
          <w:sz w:val="32"/>
          <w:szCs w:val="32"/>
        </w:rPr>
        <w:t>中型</w:t>
      </w:r>
      <w:r>
        <w:rPr>
          <w:rFonts w:hint="eastAsia" w:ascii="仿宋_GB2312" w:hAnsi="宋体" w:eastAsia="仿宋_GB2312"/>
          <w:sz w:val="32"/>
          <w:szCs w:val="32"/>
        </w:rPr>
        <w:sym w:font="Wingdings" w:char="00A8"/>
      </w:r>
      <w:r>
        <w:rPr>
          <w:rFonts w:hint="eastAsia" w:ascii="仿宋_GB2312" w:hAnsi="宋体" w:eastAsia="仿宋_GB2312"/>
          <w:sz w:val="32"/>
          <w:szCs w:val="32"/>
        </w:rPr>
        <w:t>小型</w:t>
      </w:r>
      <w:r>
        <w:rPr>
          <w:rFonts w:hint="eastAsia" w:ascii="仿宋_GB2312" w:hAnsi="宋体" w:eastAsia="仿宋_GB2312"/>
          <w:sz w:val="32"/>
          <w:szCs w:val="32"/>
        </w:rPr>
        <w:sym w:font="Wingdings" w:char="00A8"/>
      </w:r>
      <w:r>
        <w:rPr>
          <w:rFonts w:hint="eastAsia" w:ascii="仿宋_GB2312" w:hAnsi="宋体" w:eastAsia="仿宋_GB2312"/>
          <w:sz w:val="32"/>
          <w:szCs w:val="32"/>
        </w:rPr>
        <w:t>微型</w:t>
      </w:r>
      <w:r>
        <w:rPr>
          <w:rFonts w:hint="eastAsia" w:ascii="仿宋_GB2312" w:hAnsi="宋体" w:eastAsia="仿宋_GB2312"/>
          <w:sz w:val="32"/>
          <w:szCs w:val="32"/>
        </w:rPr>
        <w:sym w:font="Wingdings" w:char="00A8"/>
      </w:r>
    </w:p>
    <w:p w14:paraId="7571481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本公司自愿入驻湖南省政府采购电子卖场，遵守《湖南省政府采购电子卖场管理办法》（湘财购</w:t>
      </w:r>
      <w:r>
        <w:rPr>
          <w:rFonts w:hint="default" w:ascii="Times New Roman" w:hAnsi="Times New Roman" w:eastAsia="方正大标宋简体" w:cs="Times New Roman"/>
          <w:sz w:val="32"/>
          <w:szCs w:val="32"/>
        </w:rPr>
        <w:t>〔2019〕27</w:t>
      </w:r>
      <w:r>
        <w:rPr>
          <w:rFonts w:hint="eastAsia" w:ascii="仿宋_GB2312" w:hAnsi="宋体" w:eastAsia="仿宋_GB2312"/>
          <w:sz w:val="32"/>
          <w:szCs w:val="32"/>
        </w:rPr>
        <w:t>号），如违反承诺，同意金融机构将增信保证划缴国库（非电子卖场采购活动项目不需勾选）。</w:t>
      </w:r>
    </w:p>
    <w:p w14:paraId="7A2A320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</w:p>
    <w:p w14:paraId="539CD656">
      <w:pPr>
        <w:pStyle w:val="2"/>
      </w:pPr>
    </w:p>
    <w:p w14:paraId="626C47F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公司（单位）名称（盖章）</w:t>
      </w:r>
    </w:p>
    <w:p w14:paraId="650DEF3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</w:rPr>
        <w:t>年    月   日</w:t>
      </w:r>
    </w:p>
    <w:p w14:paraId="0488180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</w:p>
    <w:p w14:paraId="66F5565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机构代码、注册登记机构、日期、有效期、注册资本、地址、经济行业、经济性质</w:t>
      </w:r>
    </w:p>
    <w:p w14:paraId="63D980F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法定代表人（负责人）姓名（签字）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身份证号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手机号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授权代表人姓名（签字）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身份证号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手机号</w:t>
      </w:r>
    </w:p>
    <w:p w14:paraId="09E7AE4C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E0F0D"/>
    <w:rsid w:val="1D980546"/>
    <w:rsid w:val="2FE976F0"/>
    <w:rsid w:val="379C0A32"/>
    <w:rsid w:val="45BE0D18"/>
    <w:rsid w:val="46997E9F"/>
    <w:rsid w:val="4E1E0F0D"/>
    <w:rsid w:val="5251711B"/>
    <w:rsid w:val="5AB97222"/>
    <w:rsid w:val="72A85006"/>
    <w:rsid w:val="72B648F6"/>
    <w:rsid w:val="746933EA"/>
    <w:rsid w:val="75D7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/>
      <w:kern w:val="44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ascii="Times New Roman" w:hAnsi="Times New Roman" w:eastAsia="楷体_GB2312"/>
      <w:b/>
      <w:kern w:val="44"/>
      <w:sz w:val="32"/>
    </w:rPr>
  </w:style>
  <w:style w:type="paragraph" w:styleId="6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Times New Roman" w:hAnsi="Times New Roman" w:eastAsia="仿宋_GB2312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楷体_GB2312"/>
      <w:b/>
      <w:kern w:val="44"/>
      <w:sz w:val="32"/>
    </w:rPr>
  </w:style>
  <w:style w:type="character" w:customStyle="1" w:styleId="10">
    <w:name w:val="标题 4 Char"/>
    <w:link w:val="6"/>
    <w:qFormat/>
    <w:uiPriority w:val="0"/>
    <w:rPr>
      <w:rFonts w:ascii="Times New Roman" w:hAnsi="Times New Roman" w:eastAsia="仿宋_GB2312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2025-02-20T08:22:00Z</dcterms:created>
  <dc:creator>qzuser</dc:creator>
  <cp:lastModifiedBy>qzuser</cp:lastModifiedBy>
  <dcterms:modified xsi:type="dcterms:W3CDTF">2025-02-20T08:26:30Z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3C5E3B4A5AFF4BF19556B38C89259369_11</vt:lpwstr>
  </property>
  <property fmtid="{D5CDD505-2E9C-101B-9397-08002B2CF9AE}" pid="4" name="KSOTemplateDocerSaveRecord">
    <vt:lpwstr>eyJoZGlkIjoiYmRhZjZjNjBmMDFjODYwYzc4YjQ4NTYwYjdmMGM0ZjkiLCJ1c2VySWQiOiIzMTc4MTQ5NjMifQ==</vt:lpwstr>
  </property>
</Properties>
</file>