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409F2">
      <w:pPr>
        <w:spacing w:line="400" w:lineRule="exact"/>
        <w:rPr>
          <w:rFonts w:ascii="Times New Roman" w:hAnsi="Times New Roman" w:eastAsia="黑体" w:cs="Times New Roman"/>
          <w:sz w:val="24"/>
          <w:szCs w:val="24"/>
        </w:rPr>
      </w:pPr>
      <w:r>
        <w:rPr>
          <w:rFonts w:ascii="Times New Roman" w:hAnsi="Times New Roman" w:eastAsia="黑体" w:cs="Times New Roman"/>
          <w:sz w:val="24"/>
          <w:szCs w:val="24"/>
        </w:rPr>
        <w:t>附件1</w:t>
      </w:r>
      <w:bookmarkStart w:id="0" w:name="_Toc1010623332_WPSOffice_Level1"/>
    </w:p>
    <w:p w14:paraId="5369A52E">
      <w:pPr>
        <w:spacing w:line="400" w:lineRule="exact"/>
        <w:jc w:val="center"/>
        <w:rPr>
          <w:rFonts w:ascii="Times New Roman" w:hAnsi="Times New Roman" w:eastAsia="黑体" w:cs="Times New Roman"/>
          <w:kern w:val="0"/>
        </w:rPr>
      </w:pPr>
      <w:r>
        <w:rPr>
          <w:rFonts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rPr>
        <w:t>4</w:t>
      </w:r>
      <w:r>
        <w:rPr>
          <w:rFonts w:ascii="Times New Roman" w:hAnsi="Times New Roman" w:eastAsia="方正小标宋_GBK" w:cs="Times New Roman"/>
          <w:sz w:val="36"/>
          <w:szCs w:val="36"/>
        </w:rPr>
        <w:t>年度</w:t>
      </w:r>
      <w:r>
        <w:rPr>
          <w:rFonts w:ascii="Times New Roman" w:hAnsi="Times New Roman" w:eastAsia="方正小标宋_GBK" w:cs="Times New Roman"/>
          <w:kern w:val="0"/>
          <w:sz w:val="36"/>
          <w:szCs w:val="36"/>
        </w:rPr>
        <w:t>部门整体支出绩效评价基础数据表</w:t>
      </w:r>
      <w:bookmarkEnd w:id="0"/>
    </w:p>
    <w:p w14:paraId="51837CD9">
      <w:pPr>
        <w:widowControl/>
        <w:tabs>
          <w:tab w:val="left" w:pos="3611"/>
          <w:tab w:val="left" w:pos="4791"/>
          <w:tab w:val="left" w:pos="5951"/>
          <w:tab w:val="left" w:pos="7071"/>
          <w:tab w:val="left" w:pos="8191"/>
          <w:tab w:val="left" w:pos="9311"/>
        </w:tabs>
        <w:spacing w:line="400" w:lineRule="exact"/>
        <w:jc w:val="left"/>
        <w:rPr>
          <w:rFonts w:ascii="Times New Roman" w:hAnsi="Times New Roman" w:cs="Times New Roman"/>
          <w:kern w:val="0"/>
          <w:sz w:val="24"/>
          <w:szCs w:val="24"/>
        </w:rPr>
      </w:pPr>
      <w:r>
        <w:rPr>
          <w:rFonts w:ascii="Times New Roman" w:hAnsi="Times New Roman" w:eastAsia="仿宋" w:cs="Times New Roman"/>
          <w:kern w:val="0"/>
          <w:sz w:val="24"/>
          <w:szCs w:val="24"/>
        </w:rPr>
        <w:t>填报单位：</w:t>
      </w:r>
      <w:r>
        <w:rPr>
          <w:rFonts w:hint="eastAsia" w:ascii="Times New Roman" w:hAnsi="Times New Roman" w:eastAsia="仿宋" w:cs="Times New Roman"/>
          <w:kern w:val="0"/>
          <w:sz w:val="24"/>
          <w:szCs w:val="24"/>
        </w:rPr>
        <w:t>临武县西山国有林场</w:t>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p>
    <w:tbl>
      <w:tblPr>
        <w:tblStyle w:val="6"/>
        <w:tblW w:w="9119" w:type="dxa"/>
        <w:jc w:val="center"/>
        <w:tblLayout w:type="fixed"/>
        <w:tblCellMar>
          <w:top w:w="0" w:type="dxa"/>
          <w:left w:w="108" w:type="dxa"/>
          <w:bottom w:w="0" w:type="dxa"/>
          <w:right w:w="108" w:type="dxa"/>
        </w:tblCellMar>
      </w:tblPr>
      <w:tblGrid>
        <w:gridCol w:w="3322"/>
        <w:gridCol w:w="1106"/>
        <w:gridCol w:w="750"/>
        <w:gridCol w:w="934"/>
        <w:gridCol w:w="1050"/>
        <w:gridCol w:w="1009"/>
        <w:gridCol w:w="948"/>
      </w:tblGrid>
      <w:tr w14:paraId="242F006E">
        <w:tblPrEx>
          <w:tblCellMar>
            <w:top w:w="0" w:type="dxa"/>
            <w:left w:w="108" w:type="dxa"/>
            <w:bottom w:w="0" w:type="dxa"/>
            <w:right w:w="108" w:type="dxa"/>
          </w:tblCellMar>
        </w:tblPrEx>
        <w:trPr>
          <w:trHeight w:val="494"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14:paraId="424B456F">
            <w:pPr>
              <w:widowControl/>
              <w:spacing w:line="40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4DA4A452">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A710CCC">
            <w:pPr>
              <w:widowControl/>
              <w:spacing w:line="32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202</w:t>
            </w:r>
            <w:r>
              <w:rPr>
                <w:rFonts w:hint="eastAsia" w:ascii="Times New Roman" w:hAnsi="Times New Roman" w:eastAsia="仿宋" w:cs="Times New Roman"/>
                <w:bCs/>
                <w:kern w:val="0"/>
                <w:sz w:val="24"/>
                <w:szCs w:val="24"/>
              </w:rPr>
              <w:t>4</w:t>
            </w:r>
            <w:r>
              <w:rPr>
                <w:rFonts w:ascii="Times New Roman" w:hAnsi="Times New Roman" w:eastAsia="仿宋" w:cs="Times New Roman"/>
                <w:bCs/>
                <w:kern w:val="0"/>
                <w:sz w:val="24"/>
                <w:szCs w:val="24"/>
              </w:rPr>
              <w:t>年实际</w:t>
            </w:r>
          </w:p>
          <w:p w14:paraId="6376E0CD">
            <w:pPr>
              <w:widowControl/>
              <w:spacing w:line="32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4EF1B2B1">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14:paraId="4822CAAB">
        <w:tblPrEx>
          <w:tblCellMar>
            <w:top w:w="0" w:type="dxa"/>
            <w:left w:w="108" w:type="dxa"/>
            <w:bottom w:w="0" w:type="dxa"/>
            <w:right w:w="108" w:type="dxa"/>
          </w:tblCellMar>
        </w:tblPrEx>
        <w:trPr>
          <w:trHeight w:val="22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14:paraId="341902E2">
            <w:pPr>
              <w:widowControl/>
              <w:spacing w:line="400" w:lineRule="exact"/>
              <w:jc w:val="left"/>
              <w:rPr>
                <w:rFonts w:ascii="Times New Roman" w:hAnsi="Times New Roman" w:eastAsia="仿宋" w:cs="Times New Roman"/>
                <w:kern w:val="0"/>
                <w:sz w:val="24"/>
                <w:szCs w:val="24"/>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8A95E76">
            <w:pPr>
              <w:widowControl/>
              <w:spacing w:line="4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88</w:t>
            </w:r>
            <w:r>
              <w:rPr>
                <w:rFonts w:ascii="Times New Roman" w:hAnsi="Times New Roman" w:eastAsia="仿宋" w:cs="Times New Roman"/>
                <w:kern w:val="0"/>
                <w:sz w:val="24"/>
                <w:szCs w:val="24"/>
              </w:rPr>
              <w:t>　</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9CF6D26">
            <w:pPr>
              <w:widowControl/>
              <w:spacing w:line="4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88</w:t>
            </w:r>
            <w:r>
              <w:rPr>
                <w:rFonts w:ascii="Times New Roman" w:hAnsi="Times New Roman" w:eastAsia="仿宋" w:cs="Times New Roman"/>
                <w:kern w:val="0"/>
                <w:sz w:val="24"/>
                <w:szCs w:val="24"/>
              </w:rPr>
              <w:t>　</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221EF193">
            <w:pPr>
              <w:widowControl/>
              <w:spacing w:line="400" w:lineRule="exact"/>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100%</w:t>
            </w:r>
            <w:r>
              <w:rPr>
                <w:rFonts w:ascii="Times New Roman" w:hAnsi="Times New Roman" w:eastAsia="仿宋" w:cs="Times New Roman"/>
                <w:kern w:val="0"/>
                <w:sz w:val="24"/>
                <w:szCs w:val="24"/>
              </w:rPr>
              <w:t>　</w:t>
            </w:r>
          </w:p>
        </w:tc>
      </w:tr>
      <w:tr w14:paraId="65EE3CAD">
        <w:tblPrEx>
          <w:tblCellMar>
            <w:top w:w="0" w:type="dxa"/>
            <w:left w:w="108" w:type="dxa"/>
            <w:bottom w:w="0" w:type="dxa"/>
            <w:right w:w="108" w:type="dxa"/>
          </w:tblCellMar>
        </w:tblPrEx>
        <w:trPr>
          <w:trHeight w:val="23" w:hRule="exact"/>
          <w:jc w:val="center"/>
        </w:trPr>
        <w:tc>
          <w:tcPr>
            <w:tcW w:w="3322" w:type="dxa"/>
            <w:tcBorders>
              <w:top w:val="single" w:color="auto" w:sz="4" w:space="0"/>
              <w:left w:val="nil"/>
              <w:bottom w:val="single" w:color="auto" w:sz="4" w:space="0"/>
              <w:right w:val="nil"/>
            </w:tcBorders>
            <w:vAlign w:val="center"/>
          </w:tcPr>
          <w:p w14:paraId="49C0F479">
            <w:pPr>
              <w:widowControl/>
              <w:spacing w:line="400" w:lineRule="exact"/>
              <w:jc w:val="center"/>
              <w:rPr>
                <w:rFonts w:ascii="Times New Roman" w:hAnsi="Times New Roman" w:eastAsia="黑体" w:cs="Times New Roman"/>
                <w:kern w:val="0"/>
                <w:sz w:val="24"/>
                <w:szCs w:val="24"/>
              </w:rPr>
            </w:pPr>
          </w:p>
        </w:tc>
        <w:tc>
          <w:tcPr>
            <w:tcW w:w="1856" w:type="dxa"/>
            <w:gridSpan w:val="2"/>
            <w:tcBorders>
              <w:top w:val="single" w:color="auto" w:sz="4" w:space="0"/>
              <w:left w:val="nil"/>
              <w:bottom w:val="single" w:color="auto" w:sz="4" w:space="0"/>
              <w:right w:val="nil"/>
            </w:tcBorders>
            <w:vAlign w:val="center"/>
          </w:tcPr>
          <w:p w14:paraId="77191D2C">
            <w:pPr>
              <w:widowControl/>
              <w:spacing w:line="400" w:lineRule="exact"/>
              <w:jc w:val="center"/>
              <w:rPr>
                <w:rFonts w:ascii="Times New Roman" w:hAnsi="Times New Roman" w:eastAsia="黑体" w:cs="Times New Roman"/>
                <w:bCs/>
                <w:kern w:val="0"/>
                <w:sz w:val="24"/>
                <w:szCs w:val="24"/>
              </w:rPr>
            </w:pPr>
          </w:p>
        </w:tc>
        <w:tc>
          <w:tcPr>
            <w:tcW w:w="1984" w:type="dxa"/>
            <w:gridSpan w:val="2"/>
            <w:tcBorders>
              <w:top w:val="single" w:color="auto" w:sz="4" w:space="0"/>
              <w:left w:val="nil"/>
              <w:bottom w:val="single" w:color="auto" w:sz="4" w:space="0"/>
              <w:right w:val="nil"/>
            </w:tcBorders>
            <w:vAlign w:val="center"/>
          </w:tcPr>
          <w:p w14:paraId="2498368C">
            <w:pPr>
              <w:widowControl/>
              <w:spacing w:line="400" w:lineRule="exact"/>
              <w:jc w:val="center"/>
              <w:rPr>
                <w:rFonts w:ascii="Times New Roman" w:hAnsi="Times New Roman" w:eastAsia="黑体" w:cs="Times New Roman"/>
                <w:bCs/>
                <w:kern w:val="0"/>
                <w:sz w:val="24"/>
                <w:szCs w:val="24"/>
              </w:rPr>
            </w:pPr>
          </w:p>
        </w:tc>
        <w:tc>
          <w:tcPr>
            <w:tcW w:w="1957" w:type="dxa"/>
            <w:gridSpan w:val="2"/>
            <w:tcBorders>
              <w:top w:val="single" w:color="auto" w:sz="4" w:space="0"/>
              <w:left w:val="nil"/>
              <w:bottom w:val="single" w:color="auto" w:sz="4" w:space="0"/>
              <w:right w:val="nil"/>
            </w:tcBorders>
            <w:vAlign w:val="center"/>
          </w:tcPr>
          <w:p w14:paraId="642079E3">
            <w:pPr>
              <w:widowControl/>
              <w:spacing w:line="400" w:lineRule="exact"/>
              <w:jc w:val="center"/>
              <w:rPr>
                <w:rFonts w:ascii="Times New Roman" w:hAnsi="Times New Roman" w:eastAsia="黑体" w:cs="Times New Roman"/>
                <w:bCs/>
                <w:kern w:val="0"/>
                <w:sz w:val="24"/>
                <w:szCs w:val="24"/>
              </w:rPr>
            </w:pPr>
          </w:p>
        </w:tc>
      </w:tr>
      <w:tr w14:paraId="5A2E2984">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14:paraId="4A86CB2A">
            <w:pPr>
              <w:widowControl/>
              <w:spacing w:line="400" w:lineRule="exact"/>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经费控制情况</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25353189">
            <w:pPr>
              <w:widowControl/>
              <w:spacing w:line="40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202</w:t>
            </w:r>
            <w:r>
              <w:rPr>
                <w:rFonts w:hint="eastAsia" w:ascii="Times New Roman" w:hAnsi="Times New Roman" w:eastAsia="黑体" w:cs="Times New Roman"/>
                <w:bCs/>
                <w:kern w:val="0"/>
                <w:sz w:val="24"/>
                <w:szCs w:val="24"/>
              </w:rPr>
              <w:t>3</w:t>
            </w:r>
            <w:r>
              <w:rPr>
                <w:rFonts w:ascii="Times New Roman" w:hAnsi="Times New Roman" w:eastAsia="黑体" w:cs="Times New Roman"/>
                <w:bCs/>
                <w:kern w:val="0"/>
                <w:sz w:val="24"/>
                <w:szCs w:val="24"/>
              </w:rPr>
              <w:t>年决算数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4B1FB555">
            <w:pPr>
              <w:widowControl/>
              <w:spacing w:line="40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202</w:t>
            </w:r>
            <w:r>
              <w:rPr>
                <w:rFonts w:hint="eastAsia" w:ascii="Times New Roman" w:hAnsi="Times New Roman" w:eastAsia="黑体" w:cs="Times New Roman"/>
                <w:bCs/>
                <w:kern w:val="0"/>
                <w:sz w:val="24"/>
                <w:szCs w:val="24"/>
              </w:rPr>
              <w:t>4</w:t>
            </w:r>
            <w:r>
              <w:rPr>
                <w:rFonts w:ascii="Times New Roman" w:hAnsi="Times New Roman" w:eastAsia="黑体" w:cs="Times New Roman"/>
                <w:bCs/>
                <w:kern w:val="0"/>
                <w:sz w:val="24"/>
                <w:szCs w:val="24"/>
              </w:rPr>
              <w:t>年预算数</w:t>
            </w:r>
          </w:p>
        </w:tc>
        <w:tc>
          <w:tcPr>
            <w:tcW w:w="1957" w:type="dxa"/>
            <w:gridSpan w:val="2"/>
            <w:tcBorders>
              <w:top w:val="single" w:color="auto" w:sz="4" w:space="0"/>
              <w:left w:val="single" w:color="auto" w:sz="4" w:space="0"/>
              <w:bottom w:val="single" w:color="auto" w:sz="4" w:space="0"/>
              <w:right w:val="single" w:color="auto" w:sz="4" w:space="0"/>
            </w:tcBorders>
            <w:vAlign w:val="center"/>
          </w:tcPr>
          <w:p w14:paraId="31BA0DFF">
            <w:pPr>
              <w:widowControl/>
              <w:spacing w:line="400" w:lineRule="exact"/>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202</w:t>
            </w:r>
            <w:r>
              <w:rPr>
                <w:rFonts w:hint="eastAsia" w:ascii="Times New Roman" w:hAnsi="Times New Roman" w:eastAsia="黑体" w:cs="Times New Roman"/>
                <w:bCs/>
                <w:kern w:val="0"/>
                <w:sz w:val="24"/>
                <w:szCs w:val="24"/>
              </w:rPr>
              <w:t>4</w:t>
            </w:r>
            <w:r>
              <w:rPr>
                <w:rFonts w:ascii="Times New Roman" w:hAnsi="Times New Roman" w:eastAsia="黑体" w:cs="Times New Roman"/>
                <w:bCs/>
                <w:kern w:val="0"/>
                <w:sz w:val="24"/>
                <w:szCs w:val="24"/>
              </w:rPr>
              <w:t>年决算数</w:t>
            </w:r>
          </w:p>
        </w:tc>
      </w:tr>
      <w:tr w14:paraId="0DFC087C">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14:paraId="7D4349B9">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14:paraId="030D25D7">
            <w:pPr>
              <w:widowControl/>
              <w:spacing w:line="400" w:lineRule="exact"/>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71</w:t>
            </w: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41A99F04">
            <w:pPr>
              <w:widowControl/>
              <w:spacing w:line="400" w:lineRule="exact"/>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71</w:t>
            </w: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53049553">
            <w:pPr>
              <w:widowControl/>
              <w:spacing w:line="400" w:lineRule="exact"/>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71</w:t>
            </w:r>
            <w:r>
              <w:rPr>
                <w:rFonts w:ascii="Times New Roman" w:hAnsi="Times New Roman" w:eastAsia="仿宋" w:cs="Times New Roman"/>
                <w:kern w:val="0"/>
                <w:sz w:val="20"/>
                <w:szCs w:val="20"/>
              </w:rPr>
              <w:t>　</w:t>
            </w:r>
          </w:p>
        </w:tc>
      </w:tr>
      <w:tr w14:paraId="7CE59A81">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1E87B89D">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14:paraId="006715F6">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4C64DBB5">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05E8A418">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1147A6A7">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35EB49D6">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vAlign w:val="center"/>
          </w:tcPr>
          <w:p w14:paraId="255527DE">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510E9D82">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23C11703">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7A18B3C4">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4962694A">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vAlign w:val="center"/>
          </w:tcPr>
          <w:p w14:paraId="051C4374">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1912C88B">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3B9DF6A8">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556E941F">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633D75F9">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2.出国经费</w:t>
            </w:r>
          </w:p>
        </w:tc>
        <w:tc>
          <w:tcPr>
            <w:tcW w:w="1856" w:type="dxa"/>
            <w:gridSpan w:val="2"/>
            <w:tcBorders>
              <w:top w:val="single" w:color="auto" w:sz="4" w:space="0"/>
              <w:left w:val="nil"/>
              <w:bottom w:val="single" w:color="auto" w:sz="4" w:space="0"/>
              <w:right w:val="single" w:color="000000" w:sz="4" w:space="0"/>
            </w:tcBorders>
            <w:vAlign w:val="center"/>
          </w:tcPr>
          <w:p w14:paraId="6CFE5907">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3E6BB45D">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5B46CCC6">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1E991DAE">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5A33602F">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3.公务接待</w:t>
            </w:r>
          </w:p>
        </w:tc>
        <w:tc>
          <w:tcPr>
            <w:tcW w:w="1856" w:type="dxa"/>
            <w:gridSpan w:val="2"/>
            <w:tcBorders>
              <w:top w:val="single" w:color="auto" w:sz="4" w:space="0"/>
              <w:left w:val="nil"/>
              <w:bottom w:val="single" w:color="auto" w:sz="4" w:space="0"/>
              <w:right w:val="single" w:color="000000" w:sz="4" w:space="0"/>
            </w:tcBorders>
            <w:vAlign w:val="center"/>
          </w:tcPr>
          <w:p w14:paraId="1284C743">
            <w:pPr>
              <w:widowControl/>
              <w:spacing w:line="400" w:lineRule="exact"/>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2</w:t>
            </w: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04911D14">
            <w:pPr>
              <w:widowControl/>
              <w:spacing w:line="400" w:lineRule="exact"/>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2</w:t>
            </w: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04176645">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r>
              <w:rPr>
                <w:rFonts w:hint="eastAsia" w:ascii="Times New Roman" w:hAnsi="Times New Roman" w:eastAsia="仿宋" w:cs="Times New Roman"/>
                <w:kern w:val="0"/>
                <w:sz w:val="20"/>
                <w:szCs w:val="20"/>
              </w:rPr>
              <w:t>2</w:t>
            </w:r>
          </w:p>
        </w:tc>
      </w:tr>
      <w:tr w14:paraId="63F9139E">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E0F52A9">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14:paraId="5B7BFEC5">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0384099A">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71C6ED96">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04E17798">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6E00DB96">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1.特定目标类项目</w:t>
            </w:r>
          </w:p>
        </w:tc>
        <w:tc>
          <w:tcPr>
            <w:tcW w:w="1856" w:type="dxa"/>
            <w:gridSpan w:val="2"/>
            <w:tcBorders>
              <w:top w:val="single" w:color="auto" w:sz="4" w:space="0"/>
              <w:left w:val="nil"/>
              <w:bottom w:val="single" w:color="auto" w:sz="4" w:space="0"/>
              <w:right w:val="single" w:color="000000" w:sz="4" w:space="0"/>
            </w:tcBorders>
            <w:vAlign w:val="center"/>
          </w:tcPr>
          <w:p w14:paraId="6FBC5092">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3D28BCDB">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188D3B41">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53684301">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1F856E4">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2.其他运转类项目</w:t>
            </w:r>
          </w:p>
        </w:tc>
        <w:tc>
          <w:tcPr>
            <w:tcW w:w="1856" w:type="dxa"/>
            <w:gridSpan w:val="2"/>
            <w:tcBorders>
              <w:top w:val="single" w:color="auto" w:sz="4" w:space="0"/>
              <w:left w:val="nil"/>
              <w:bottom w:val="single" w:color="auto" w:sz="4" w:space="0"/>
              <w:right w:val="single" w:color="000000" w:sz="4" w:space="0"/>
            </w:tcBorders>
            <w:vAlign w:val="center"/>
          </w:tcPr>
          <w:p w14:paraId="1549179E">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16AB6B97">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3F6DCF95">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4173EDD9">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0099DE8">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14:paraId="277EA641">
            <w:pPr>
              <w:widowControl/>
              <w:spacing w:line="400" w:lineRule="exact"/>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71</w:t>
            </w:r>
            <w:r>
              <w:rPr>
                <w:rFonts w:ascii="Times New Roman" w:hAnsi="Times New Roman" w:eastAsia="仿宋" w:cs="Times New Roman"/>
                <w:kern w:val="0"/>
                <w:sz w:val="20"/>
                <w:szCs w:val="20"/>
              </w:rPr>
              <w:t>　</w:t>
            </w:r>
          </w:p>
        </w:tc>
        <w:tc>
          <w:tcPr>
            <w:tcW w:w="1984" w:type="dxa"/>
            <w:gridSpan w:val="2"/>
            <w:tcBorders>
              <w:top w:val="single" w:color="auto" w:sz="4" w:space="0"/>
              <w:left w:val="nil"/>
              <w:bottom w:val="single" w:color="auto" w:sz="4" w:space="0"/>
              <w:right w:val="single" w:color="000000" w:sz="4" w:space="0"/>
            </w:tcBorders>
            <w:vAlign w:val="center"/>
          </w:tcPr>
          <w:p w14:paraId="78C8839D">
            <w:pPr>
              <w:widowControl/>
              <w:spacing w:line="400" w:lineRule="exact"/>
              <w:jc w:val="center"/>
              <w:rPr>
                <w:rFonts w:ascii="Times New Roman" w:hAnsi="Times New Roman" w:eastAsia="仿宋" w:cs="Times New Roman"/>
                <w:kern w:val="0"/>
                <w:sz w:val="20"/>
                <w:szCs w:val="20"/>
              </w:rPr>
            </w:pPr>
            <w:bookmarkStart w:id="1" w:name="OLE_LINK5"/>
            <w:bookmarkStart w:id="2" w:name="OLE_LINK6"/>
            <w:r>
              <w:rPr>
                <w:rFonts w:hint="eastAsia" w:ascii="Times New Roman" w:hAnsi="Times New Roman" w:eastAsia="仿宋" w:cs="Times New Roman"/>
                <w:kern w:val="0"/>
                <w:sz w:val="20"/>
                <w:szCs w:val="20"/>
              </w:rPr>
              <w:t>71</w:t>
            </w:r>
            <w:bookmarkEnd w:id="1"/>
            <w:bookmarkEnd w:id="2"/>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55ABB272">
            <w:pPr>
              <w:widowControl/>
              <w:spacing w:line="400" w:lineRule="exact"/>
              <w:jc w:val="center"/>
              <w:rPr>
                <w:rFonts w:ascii="Times New Roman" w:hAnsi="Times New Roman" w:eastAsia="仿宋" w:cs="Times New Roman"/>
                <w:kern w:val="0"/>
                <w:sz w:val="20"/>
                <w:szCs w:val="20"/>
              </w:rPr>
            </w:pPr>
            <w:r>
              <w:rPr>
                <w:rFonts w:hint="eastAsia" w:ascii="Times New Roman" w:hAnsi="Times New Roman" w:eastAsia="仿宋" w:cs="Times New Roman"/>
                <w:kern w:val="0"/>
                <w:sz w:val="20"/>
                <w:szCs w:val="20"/>
              </w:rPr>
              <w:t>71</w:t>
            </w:r>
            <w:r>
              <w:rPr>
                <w:rFonts w:ascii="Times New Roman" w:hAnsi="Times New Roman" w:eastAsia="仿宋" w:cs="Times New Roman"/>
                <w:kern w:val="0"/>
                <w:sz w:val="20"/>
                <w:szCs w:val="20"/>
              </w:rPr>
              <w:t>　</w:t>
            </w:r>
          </w:p>
        </w:tc>
      </w:tr>
      <w:tr w14:paraId="463EB00B">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457C5589">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1.办公经费</w:t>
            </w:r>
          </w:p>
        </w:tc>
        <w:tc>
          <w:tcPr>
            <w:tcW w:w="1856" w:type="dxa"/>
            <w:gridSpan w:val="2"/>
            <w:tcBorders>
              <w:top w:val="single" w:color="auto" w:sz="4" w:space="0"/>
              <w:left w:val="nil"/>
              <w:bottom w:val="single" w:color="auto" w:sz="4" w:space="0"/>
              <w:right w:val="single" w:color="000000" w:sz="4" w:space="0"/>
            </w:tcBorders>
            <w:vAlign w:val="center"/>
          </w:tcPr>
          <w:p w14:paraId="37B947A3">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8</w:t>
            </w:r>
          </w:p>
        </w:tc>
        <w:tc>
          <w:tcPr>
            <w:tcW w:w="1984" w:type="dxa"/>
            <w:gridSpan w:val="2"/>
            <w:tcBorders>
              <w:top w:val="single" w:color="auto" w:sz="4" w:space="0"/>
              <w:left w:val="nil"/>
              <w:bottom w:val="single" w:color="auto" w:sz="4" w:space="0"/>
              <w:right w:val="single" w:color="000000" w:sz="4" w:space="0"/>
            </w:tcBorders>
            <w:vAlign w:val="center"/>
          </w:tcPr>
          <w:p w14:paraId="7A5C5EC8">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10</w:t>
            </w:r>
            <w:r>
              <w:rPr>
                <w:rFonts w:ascii="Times New Roman" w:hAnsi="Times New Roman" w:eastAsia="仿宋" w:cs="Times New Roman"/>
                <w:color w:val="000000" w:themeColor="text1"/>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5188E7B5">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10</w:t>
            </w:r>
            <w:r>
              <w:rPr>
                <w:rFonts w:ascii="Times New Roman" w:hAnsi="Times New Roman" w:eastAsia="仿宋" w:cs="Times New Roman"/>
                <w:color w:val="000000" w:themeColor="text1"/>
                <w:kern w:val="0"/>
                <w:sz w:val="20"/>
                <w:szCs w:val="20"/>
              </w:rPr>
              <w:t>　</w:t>
            </w:r>
          </w:p>
        </w:tc>
      </w:tr>
      <w:tr w14:paraId="7188DE26">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25105E6B">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2.水电费</w:t>
            </w:r>
          </w:p>
        </w:tc>
        <w:tc>
          <w:tcPr>
            <w:tcW w:w="1856" w:type="dxa"/>
            <w:gridSpan w:val="2"/>
            <w:tcBorders>
              <w:top w:val="single" w:color="auto" w:sz="4" w:space="0"/>
              <w:left w:val="nil"/>
              <w:bottom w:val="single" w:color="auto" w:sz="4" w:space="0"/>
              <w:right w:val="single" w:color="000000" w:sz="4" w:space="0"/>
            </w:tcBorders>
            <w:vAlign w:val="center"/>
          </w:tcPr>
          <w:p w14:paraId="12B0967F">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4</w:t>
            </w:r>
          </w:p>
        </w:tc>
        <w:tc>
          <w:tcPr>
            <w:tcW w:w="1984" w:type="dxa"/>
            <w:gridSpan w:val="2"/>
            <w:tcBorders>
              <w:top w:val="single" w:color="auto" w:sz="4" w:space="0"/>
              <w:left w:val="nil"/>
              <w:bottom w:val="single" w:color="auto" w:sz="4" w:space="0"/>
              <w:right w:val="single" w:color="000000" w:sz="4" w:space="0"/>
            </w:tcBorders>
            <w:vAlign w:val="center"/>
          </w:tcPr>
          <w:p w14:paraId="0F7AB085">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4</w:t>
            </w:r>
            <w:r>
              <w:rPr>
                <w:rFonts w:ascii="Times New Roman" w:hAnsi="Times New Roman" w:eastAsia="仿宋" w:cs="Times New Roman"/>
                <w:color w:val="000000" w:themeColor="text1"/>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4F18AFA6">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4</w:t>
            </w:r>
            <w:r>
              <w:rPr>
                <w:rFonts w:ascii="Times New Roman" w:hAnsi="Times New Roman" w:eastAsia="仿宋" w:cs="Times New Roman"/>
                <w:color w:val="000000" w:themeColor="text1"/>
                <w:kern w:val="0"/>
                <w:sz w:val="20"/>
                <w:szCs w:val="20"/>
              </w:rPr>
              <w:t>　</w:t>
            </w:r>
          </w:p>
        </w:tc>
      </w:tr>
      <w:tr w14:paraId="090164E2">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6A55F2B2">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3.差旅费</w:t>
            </w:r>
          </w:p>
        </w:tc>
        <w:tc>
          <w:tcPr>
            <w:tcW w:w="1856" w:type="dxa"/>
            <w:gridSpan w:val="2"/>
            <w:tcBorders>
              <w:top w:val="single" w:color="auto" w:sz="4" w:space="0"/>
              <w:left w:val="nil"/>
              <w:bottom w:val="single" w:color="auto" w:sz="4" w:space="0"/>
              <w:right w:val="single" w:color="000000" w:sz="4" w:space="0"/>
            </w:tcBorders>
            <w:vAlign w:val="center"/>
          </w:tcPr>
          <w:p w14:paraId="08814087">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7</w:t>
            </w:r>
          </w:p>
        </w:tc>
        <w:tc>
          <w:tcPr>
            <w:tcW w:w="1984" w:type="dxa"/>
            <w:gridSpan w:val="2"/>
            <w:tcBorders>
              <w:top w:val="single" w:color="auto" w:sz="4" w:space="0"/>
              <w:left w:val="nil"/>
              <w:bottom w:val="single" w:color="auto" w:sz="4" w:space="0"/>
              <w:right w:val="single" w:color="000000" w:sz="4" w:space="0"/>
            </w:tcBorders>
            <w:vAlign w:val="center"/>
          </w:tcPr>
          <w:p w14:paraId="32D6B95C">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10</w:t>
            </w:r>
          </w:p>
        </w:tc>
        <w:tc>
          <w:tcPr>
            <w:tcW w:w="1957" w:type="dxa"/>
            <w:gridSpan w:val="2"/>
            <w:tcBorders>
              <w:top w:val="single" w:color="auto" w:sz="4" w:space="0"/>
              <w:left w:val="nil"/>
              <w:bottom w:val="single" w:color="auto" w:sz="4" w:space="0"/>
              <w:right w:val="single" w:color="000000" w:sz="4" w:space="0"/>
            </w:tcBorders>
            <w:vAlign w:val="center"/>
          </w:tcPr>
          <w:p w14:paraId="1452B10F">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10</w:t>
            </w:r>
          </w:p>
        </w:tc>
      </w:tr>
      <w:tr w14:paraId="29758499">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10678383">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4.</w:t>
            </w:r>
            <w:r>
              <w:rPr>
                <w:rFonts w:hint="eastAsia" w:ascii="Times New Roman" w:hAnsi="Times New Roman" w:eastAsia="仿宋" w:cs="Times New Roman"/>
                <w:kern w:val="0"/>
                <w:sz w:val="24"/>
                <w:szCs w:val="24"/>
                <w:lang w:eastAsia="zh-CN"/>
              </w:rPr>
              <w:t>公务接待</w:t>
            </w:r>
          </w:p>
        </w:tc>
        <w:tc>
          <w:tcPr>
            <w:tcW w:w="1856" w:type="dxa"/>
            <w:gridSpan w:val="2"/>
            <w:tcBorders>
              <w:top w:val="single" w:color="auto" w:sz="4" w:space="0"/>
              <w:left w:val="nil"/>
              <w:bottom w:val="single" w:color="auto" w:sz="4" w:space="0"/>
              <w:right w:val="single" w:color="000000" w:sz="4" w:space="0"/>
            </w:tcBorders>
            <w:vAlign w:val="center"/>
          </w:tcPr>
          <w:p w14:paraId="2A21F99D">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2</w:t>
            </w:r>
          </w:p>
        </w:tc>
        <w:tc>
          <w:tcPr>
            <w:tcW w:w="1984" w:type="dxa"/>
            <w:gridSpan w:val="2"/>
            <w:tcBorders>
              <w:top w:val="single" w:color="auto" w:sz="4" w:space="0"/>
              <w:left w:val="nil"/>
              <w:bottom w:val="single" w:color="auto" w:sz="4" w:space="0"/>
              <w:right w:val="single" w:color="000000" w:sz="4" w:space="0"/>
            </w:tcBorders>
            <w:vAlign w:val="center"/>
          </w:tcPr>
          <w:p w14:paraId="3764E02C">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2</w:t>
            </w:r>
            <w:r>
              <w:rPr>
                <w:rFonts w:ascii="Times New Roman" w:hAnsi="Times New Roman" w:eastAsia="仿宋" w:cs="Times New Roman"/>
                <w:color w:val="000000" w:themeColor="text1"/>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1BFF7286">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2</w:t>
            </w:r>
            <w:r>
              <w:rPr>
                <w:rFonts w:ascii="Times New Roman" w:hAnsi="Times New Roman" w:eastAsia="仿宋" w:cs="Times New Roman"/>
                <w:color w:val="000000" w:themeColor="text1"/>
                <w:kern w:val="0"/>
                <w:sz w:val="20"/>
                <w:szCs w:val="20"/>
              </w:rPr>
              <w:t>　</w:t>
            </w:r>
          </w:p>
        </w:tc>
      </w:tr>
      <w:tr w14:paraId="02D8FFDC">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2241BC4">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5.</w:t>
            </w:r>
            <w:r>
              <w:rPr>
                <w:rFonts w:hint="eastAsia" w:ascii="Times New Roman" w:hAnsi="Times New Roman" w:eastAsia="仿宋" w:cs="Times New Roman"/>
                <w:kern w:val="0"/>
                <w:sz w:val="24"/>
                <w:szCs w:val="24"/>
                <w:lang w:eastAsia="zh-CN"/>
              </w:rPr>
              <w:t>工会经费</w:t>
            </w:r>
          </w:p>
        </w:tc>
        <w:tc>
          <w:tcPr>
            <w:tcW w:w="1856" w:type="dxa"/>
            <w:gridSpan w:val="2"/>
            <w:tcBorders>
              <w:top w:val="single" w:color="auto" w:sz="4" w:space="0"/>
              <w:left w:val="nil"/>
              <w:bottom w:val="single" w:color="auto" w:sz="4" w:space="0"/>
              <w:right w:val="single" w:color="000000" w:sz="4" w:space="0"/>
            </w:tcBorders>
            <w:vAlign w:val="center"/>
          </w:tcPr>
          <w:p w14:paraId="5875AF8E">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28</w:t>
            </w:r>
          </w:p>
        </w:tc>
        <w:tc>
          <w:tcPr>
            <w:tcW w:w="1984" w:type="dxa"/>
            <w:gridSpan w:val="2"/>
            <w:tcBorders>
              <w:top w:val="single" w:color="auto" w:sz="4" w:space="0"/>
              <w:left w:val="nil"/>
              <w:bottom w:val="single" w:color="auto" w:sz="4" w:space="0"/>
              <w:right w:val="single" w:color="000000" w:sz="4" w:space="0"/>
            </w:tcBorders>
            <w:vAlign w:val="center"/>
          </w:tcPr>
          <w:p w14:paraId="0F439B83">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20</w:t>
            </w:r>
          </w:p>
        </w:tc>
        <w:tc>
          <w:tcPr>
            <w:tcW w:w="1957" w:type="dxa"/>
            <w:gridSpan w:val="2"/>
            <w:tcBorders>
              <w:top w:val="single" w:color="auto" w:sz="4" w:space="0"/>
              <w:left w:val="nil"/>
              <w:bottom w:val="single" w:color="auto" w:sz="4" w:space="0"/>
              <w:right w:val="single" w:color="000000" w:sz="4" w:space="0"/>
            </w:tcBorders>
            <w:vAlign w:val="center"/>
          </w:tcPr>
          <w:p w14:paraId="6210FAEB">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20</w:t>
            </w:r>
          </w:p>
        </w:tc>
      </w:tr>
      <w:tr w14:paraId="432AC1EB">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531E1FB8">
            <w:pPr>
              <w:widowControl/>
              <w:spacing w:line="400" w:lineRule="exact"/>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6.劳务费</w:t>
            </w:r>
          </w:p>
        </w:tc>
        <w:tc>
          <w:tcPr>
            <w:tcW w:w="1856" w:type="dxa"/>
            <w:gridSpan w:val="2"/>
            <w:tcBorders>
              <w:top w:val="single" w:color="auto" w:sz="4" w:space="0"/>
              <w:left w:val="nil"/>
              <w:bottom w:val="single" w:color="auto" w:sz="4" w:space="0"/>
              <w:right w:val="single" w:color="000000" w:sz="4" w:space="0"/>
            </w:tcBorders>
            <w:vAlign w:val="center"/>
          </w:tcPr>
          <w:p w14:paraId="4960B268">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5.72</w:t>
            </w:r>
          </w:p>
        </w:tc>
        <w:tc>
          <w:tcPr>
            <w:tcW w:w="1984" w:type="dxa"/>
            <w:gridSpan w:val="2"/>
            <w:tcBorders>
              <w:top w:val="single" w:color="auto" w:sz="4" w:space="0"/>
              <w:left w:val="nil"/>
              <w:bottom w:val="single" w:color="auto" w:sz="4" w:space="0"/>
              <w:right w:val="single" w:color="000000" w:sz="4" w:space="0"/>
            </w:tcBorders>
            <w:vAlign w:val="center"/>
          </w:tcPr>
          <w:p w14:paraId="47325936">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0</w:t>
            </w:r>
          </w:p>
        </w:tc>
        <w:tc>
          <w:tcPr>
            <w:tcW w:w="1957" w:type="dxa"/>
            <w:gridSpan w:val="2"/>
            <w:tcBorders>
              <w:top w:val="single" w:color="auto" w:sz="4" w:space="0"/>
              <w:left w:val="nil"/>
              <w:bottom w:val="single" w:color="auto" w:sz="4" w:space="0"/>
              <w:right w:val="single" w:color="000000" w:sz="4" w:space="0"/>
            </w:tcBorders>
            <w:vAlign w:val="center"/>
          </w:tcPr>
          <w:p w14:paraId="4BE4F895">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0</w:t>
            </w:r>
          </w:p>
        </w:tc>
      </w:tr>
      <w:tr w14:paraId="4EC244AC">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7385D535">
            <w:pPr>
              <w:widowControl/>
              <w:spacing w:line="400" w:lineRule="exact"/>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7.维修（护）费</w:t>
            </w:r>
          </w:p>
        </w:tc>
        <w:tc>
          <w:tcPr>
            <w:tcW w:w="1856" w:type="dxa"/>
            <w:gridSpan w:val="2"/>
            <w:tcBorders>
              <w:top w:val="single" w:color="auto" w:sz="4" w:space="0"/>
              <w:left w:val="nil"/>
              <w:bottom w:val="single" w:color="auto" w:sz="4" w:space="0"/>
              <w:right w:val="single" w:color="000000" w:sz="4" w:space="0"/>
            </w:tcBorders>
            <w:vAlign w:val="center"/>
          </w:tcPr>
          <w:p w14:paraId="54821533">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10</w:t>
            </w:r>
          </w:p>
        </w:tc>
        <w:tc>
          <w:tcPr>
            <w:tcW w:w="1984" w:type="dxa"/>
            <w:gridSpan w:val="2"/>
            <w:tcBorders>
              <w:top w:val="single" w:color="auto" w:sz="4" w:space="0"/>
              <w:left w:val="nil"/>
              <w:bottom w:val="single" w:color="auto" w:sz="4" w:space="0"/>
              <w:right w:val="single" w:color="000000" w:sz="4" w:space="0"/>
            </w:tcBorders>
            <w:vAlign w:val="center"/>
          </w:tcPr>
          <w:p w14:paraId="4CCD3C0D">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0</w:t>
            </w:r>
          </w:p>
        </w:tc>
        <w:tc>
          <w:tcPr>
            <w:tcW w:w="1957" w:type="dxa"/>
            <w:gridSpan w:val="2"/>
            <w:tcBorders>
              <w:top w:val="single" w:color="auto" w:sz="4" w:space="0"/>
              <w:left w:val="nil"/>
              <w:bottom w:val="single" w:color="auto" w:sz="4" w:space="0"/>
              <w:right w:val="single" w:color="000000" w:sz="4" w:space="0"/>
            </w:tcBorders>
            <w:vAlign w:val="center"/>
          </w:tcPr>
          <w:p w14:paraId="7DE53810">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0</w:t>
            </w:r>
          </w:p>
        </w:tc>
      </w:tr>
      <w:tr w14:paraId="2D54E512">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4843AF9C">
            <w:pPr>
              <w:widowControl/>
              <w:spacing w:line="400" w:lineRule="exact"/>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8.其他商品服务支出</w:t>
            </w:r>
          </w:p>
        </w:tc>
        <w:tc>
          <w:tcPr>
            <w:tcW w:w="1856" w:type="dxa"/>
            <w:gridSpan w:val="2"/>
            <w:tcBorders>
              <w:top w:val="single" w:color="auto" w:sz="4" w:space="0"/>
              <w:left w:val="nil"/>
              <w:bottom w:val="single" w:color="auto" w:sz="4" w:space="0"/>
              <w:right w:val="single" w:color="000000" w:sz="4" w:space="0"/>
            </w:tcBorders>
            <w:vAlign w:val="center"/>
          </w:tcPr>
          <w:p w14:paraId="14D25923">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6.28</w:t>
            </w:r>
          </w:p>
        </w:tc>
        <w:tc>
          <w:tcPr>
            <w:tcW w:w="1984" w:type="dxa"/>
            <w:gridSpan w:val="2"/>
            <w:tcBorders>
              <w:top w:val="single" w:color="auto" w:sz="4" w:space="0"/>
              <w:left w:val="nil"/>
              <w:bottom w:val="single" w:color="auto" w:sz="4" w:space="0"/>
              <w:right w:val="single" w:color="000000" w:sz="4" w:space="0"/>
            </w:tcBorders>
            <w:vAlign w:val="center"/>
          </w:tcPr>
          <w:p w14:paraId="38EE5321">
            <w:pPr>
              <w:widowControl/>
              <w:spacing w:line="400" w:lineRule="exact"/>
              <w:jc w:val="center"/>
              <w:rPr>
                <w:rFonts w:hint="eastAsia" w:ascii="Times New Roman" w:hAnsi="Times New Roman" w:eastAsia="仿宋" w:cs="Times New Roman"/>
                <w:color w:val="000000" w:themeColor="text1"/>
                <w:kern w:val="0"/>
                <w:sz w:val="20"/>
                <w:szCs w:val="20"/>
                <w:lang w:val="en-US" w:eastAsia="zh-CN"/>
              </w:rPr>
            </w:pPr>
            <w:r>
              <w:rPr>
                <w:rFonts w:hint="eastAsia" w:ascii="Times New Roman" w:hAnsi="Times New Roman" w:eastAsia="仿宋" w:cs="Times New Roman"/>
                <w:color w:val="000000" w:themeColor="text1"/>
                <w:kern w:val="0"/>
                <w:sz w:val="20"/>
                <w:szCs w:val="20"/>
                <w:lang w:val="en-US" w:eastAsia="zh-CN"/>
              </w:rPr>
              <w:t>25</w:t>
            </w:r>
          </w:p>
        </w:tc>
        <w:tc>
          <w:tcPr>
            <w:tcW w:w="1957" w:type="dxa"/>
            <w:gridSpan w:val="2"/>
            <w:tcBorders>
              <w:top w:val="single" w:color="auto" w:sz="4" w:space="0"/>
              <w:left w:val="nil"/>
              <w:bottom w:val="single" w:color="auto" w:sz="4" w:space="0"/>
              <w:right w:val="single" w:color="000000" w:sz="4" w:space="0"/>
            </w:tcBorders>
            <w:vAlign w:val="center"/>
          </w:tcPr>
          <w:p w14:paraId="43838A91">
            <w:pPr>
              <w:widowControl/>
              <w:spacing w:line="400" w:lineRule="exact"/>
              <w:jc w:val="center"/>
              <w:rPr>
                <w:rFonts w:ascii="Times New Roman" w:hAnsi="Times New Roman" w:eastAsia="仿宋" w:cs="Times New Roman"/>
                <w:color w:val="000000" w:themeColor="text1"/>
                <w:kern w:val="0"/>
                <w:sz w:val="20"/>
                <w:szCs w:val="20"/>
              </w:rPr>
            </w:pPr>
            <w:r>
              <w:rPr>
                <w:rFonts w:hint="eastAsia" w:ascii="Times New Roman" w:hAnsi="Times New Roman" w:eastAsia="仿宋" w:cs="Times New Roman"/>
                <w:color w:val="000000" w:themeColor="text1"/>
                <w:kern w:val="0"/>
                <w:sz w:val="20"/>
                <w:szCs w:val="20"/>
                <w:lang w:val="en-US" w:eastAsia="zh-CN"/>
              </w:rPr>
              <w:t>25</w:t>
            </w:r>
          </w:p>
        </w:tc>
      </w:tr>
      <w:tr w14:paraId="7AF4BEF2">
        <w:tblPrEx>
          <w:tblCellMar>
            <w:top w:w="0" w:type="dxa"/>
            <w:left w:w="108" w:type="dxa"/>
            <w:bottom w:w="0" w:type="dxa"/>
            <w:right w:w="108" w:type="dxa"/>
          </w:tblCellMar>
        </w:tblPrEx>
        <w:trPr>
          <w:trHeight w:val="90" w:hRule="atLeast"/>
          <w:jc w:val="center"/>
        </w:trPr>
        <w:tc>
          <w:tcPr>
            <w:tcW w:w="3322" w:type="dxa"/>
            <w:tcBorders>
              <w:top w:val="nil"/>
              <w:left w:val="single" w:color="auto" w:sz="4" w:space="0"/>
              <w:bottom w:val="single" w:color="auto" w:sz="4" w:space="0"/>
              <w:right w:val="single" w:color="auto" w:sz="4" w:space="0"/>
            </w:tcBorders>
            <w:vAlign w:val="center"/>
          </w:tcPr>
          <w:p w14:paraId="55415BB4">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14:paraId="6A93DF5E">
            <w:pPr>
              <w:widowControl/>
              <w:spacing w:line="400" w:lineRule="exact"/>
              <w:jc w:val="center"/>
              <w:rPr>
                <w:rFonts w:ascii="Times New Roman" w:hAnsi="Times New Roman" w:eastAsia="仿宋" w:cs="Times New Roman"/>
                <w:kern w:val="0"/>
                <w:sz w:val="20"/>
                <w:szCs w:val="20"/>
              </w:rPr>
            </w:pPr>
          </w:p>
        </w:tc>
        <w:tc>
          <w:tcPr>
            <w:tcW w:w="1984" w:type="dxa"/>
            <w:gridSpan w:val="2"/>
            <w:tcBorders>
              <w:top w:val="single" w:color="auto" w:sz="4" w:space="0"/>
              <w:left w:val="nil"/>
              <w:bottom w:val="single" w:color="auto" w:sz="4" w:space="0"/>
              <w:right w:val="single" w:color="000000" w:sz="4" w:space="0"/>
            </w:tcBorders>
            <w:vAlign w:val="center"/>
          </w:tcPr>
          <w:p w14:paraId="48ED247B">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c>
          <w:tcPr>
            <w:tcW w:w="1957" w:type="dxa"/>
            <w:gridSpan w:val="2"/>
            <w:tcBorders>
              <w:top w:val="single" w:color="auto" w:sz="4" w:space="0"/>
              <w:left w:val="nil"/>
              <w:bottom w:val="single" w:color="auto" w:sz="4" w:space="0"/>
              <w:right w:val="single" w:color="000000" w:sz="4" w:space="0"/>
            </w:tcBorders>
            <w:vAlign w:val="center"/>
          </w:tcPr>
          <w:p w14:paraId="1926201D">
            <w:pPr>
              <w:widowControl/>
              <w:spacing w:line="400" w:lineRule="exact"/>
              <w:jc w:val="center"/>
              <w:rPr>
                <w:rFonts w:ascii="Times New Roman" w:hAnsi="Times New Roman" w:eastAsia="仿宋" w:cs="Times New Roman"/>
                <w:kern w:val="0"/>
                <w:sz w:val="20"/>
                <w:szCs w:val="20"/>
              </w:rPr>
            </w:pPr>
            <w:r>
              <w:rPr>
                <w:rFonts w:ascii="Times New Roman" w:hAnsi="Times New Roman" w:eastAsia="仿宋" w:cs="Times New Roman"/>
                <w:kern w:val="0"/>
                <w:sz w:val="20"/>
                <w:szCs w:val="20"/>
              </w:rPr>
              <w:t>　</w:t>
            </w:r>
          </w:p>
        </w:tc>
      </w:tr>
      <w:tr w14:paraId="42207371">
        <w:tblPrEx>
          <w:tblCellMar>
            <w:top w:w="0" w:type="dxa"/>
            <w:left w:w="108" w:type="dxa"/>
            <w:bottom w:w="0" w:type="dxa"/>
            <w:right w:w="108" w:type="dxa"/>
          </w:tblCellMar>
        </w:tblPrEx>
        <w:trPr>
          <w:trHeight w:val="23" w:hRule="atLeast"/>
          <w:jc w:val="center"/>
        </w:trPr>
        <w:tc>
          <w:tcPr>
            <w:tcW w:w="3322" w:type="dxa"/>
            <w:tcBorders>
              <w:top w:val="nil"/>
              <w:left w:val="single" w:color="auto" w:sz="4" w:space="0"/>
              <w:bottom w:val="single" w:color="auto" w:sz="4" w:space="0"/>
              <w:right w:val="single" w:color="auto" w:sz="4" w:space="0"/>
            </w:tcBorders>
            <w:vAlign w:val="center"/>
          </w:tcPr>
          <w:p w14:paraId="5E9C5975">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vAlign w:val="center"/>
          </w:tcPr>
          <w:p w14:paraId="229AC821">
            <w:pPr>
              <w:widowControl/>
              <w:spacing w:line="400" w:lineRule="exact"/>
              <w:jc w:val="center"/>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14:paraId="0F1C77A1">
            <w:pPr>
              <w:widowControl/>
              <w:spacing w:line="40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14:paraId="47A135AD">
            <w:pPr>
              <w:widowControl/>
              <w:spacing w:line="40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14:paraId="12F9396F">
        <w:tblPrEx>
          <w:tblCellMar>
            <w:top w:w="0" w:type="dxa"/>
            <w:left w:w="108" w:type="dxa"/>
            <w:bottom w:w="0" w:type="dxa"/>
            <w:right w:w="108" w:type="dxa"/>
          </w:tblCellMar>
        </w:tblPrEx>
        <w:trPr>
          <w:trHeight w:val="23" w:hRule="exact"/>
          <w:jc w:val="center"/>
        </w:trPr>
        <w:tc>
          <w:tcPr>
            <w:tcW w:w="9119" w:type="dxa"/>
            <w:gridSpan w:val="7"/>
            <w:tcBorders>
              <w:top w:val="single" w:color="auto" w:sz="4" w:space="0"/>
              <w:left w:val="nil"/>
              <w:bottom w:val="single" w:color="auto" w:sz="4" w:space="0"/>
              <w:right w:val="nil"/>
            </w:tcBorders>
            <w:vAlign w:val="center"/>
          </w:tcPr>
          <w:p w14:paraId="5E443DF8">
            <w:pPr>
              <w:widowControl/>
              <w:spacing w:line="400" w:lineRule="exact"/>
              <w:jc w:val="center"/>
              <w:rPr>
                <w:rFonts w:ascii="Times New Roman" w:hAnsi="Times New Roman" w:eastAsia="仿宋" w:cs="Times New Roman"/>
                <w:bCs/>
                <w:kern w:val="0"/>
                <w:sz w:val="24"/>
                <w:szCs w:val="24"/>
              </w:rPr>
            </w:pPr>
          </w:p>
        </w:tc>
      </w:tr>
      <w:tr w14:paraId="070212E8">
        <w:tblPrEx>
          <w:tblCellMar>
            <w:top w:w="0" w:type="dxa"/>
            <w:left w:w="108" w:type="dxa"/>
            <w:bottom w:w="0" w:type="dxa"/>
            <w:right w:w="108" w:type="dxa"/>
          </w:tblCellMar>
        </w:tblPrEx>
        <w:trPr>
          <w:trHeight w:val="808"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14:paraId="0AE67233">
            <w:pPr>
              <w:widowControl/>
              <w:spacing w:line="400" w:lineRule="exact"/>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（2023年完工项目）</w:t>
            </w:r>
          </w:p>
        </w:tc>
        <w:tc>
          <w:tcPr>
            <w:tcW w:w="1106" w:type="dxa"/>
            <w:tcBorders>
              <w:top w:val="single" w:color="auto" w:sz="4" w:space="0"/>
              <w:left w:val="nil"/>
              <w:bottom w:val="single" w:color="auto" w:sz="4" w:space="0"/>
              <w:right w:val="single" w:color="auto" w:sz="4" w:space="0"/>
            </w:tcBorders>
            <w:vAlign w:val="center"/>
          </w:tcPr>
          <w:p w14:paraId="7D1E3348">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14:paraId="25C072CA">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ascii="Times New Roman" w:hAnsi="Times New Roman" w:eastAsia="仿宋" w:cs="Times New Roman"/>
                <w:bCs/>
                <w:kern w:val="0"/>
                <w:sz w:val="24"/>
                <w:szCs w:val="24"/>
              </w:rPr>
              <w:t>(㎡)</w:t>
            </w:r>
          </w:p>
        </w:tc>
        <w:tc>
          <w:tcPr>
            <w:tcW w:w="750" w:type="dxa"/>
            <w:tcBorders>
              <w:top w:val="single" w:color="auto" w:sz="4" w:space="0"/>
              <w:left w:val="nil"/>
              <w:bottom w:val="single" w:color="auto" w:sz="4" w:space="0"/>
              <w:right w:val="single" w:color="auto" w:sz="4" w:space="0"/>
            </w:tcBorders>
            <w:vAlign w:val="center"/>
          </w:tcPr>
          <w:p w14:paraId="7AD59431">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p>
        </w:tc>
        <w:tc>
          <w:tcPr>
            <w:tcW w:w="934" w:type="dxa"/>
            <w:tcBorders>
              <w:top w:val="single" w:color="auto" w:sz="4" w:space="0"/>
              <w:left w:val="nil"/>
              <w:bottom w:val="single" w:color="auto" w:sz="4" w:space="0"/>
              <w:right w:val="single" w:color="auto" w:sz="4" w:space="0"/>
            </w:tcBorders>
            <w:vAlign w:val="center"/>
          </w:tcPr>
          <w:p w14:paraId="5BF387AB">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14:paraId="6852EB17">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single" w:color="auto" w:sz="4" w:space="0"/>
              <w:left w:val="nil"/>
              <w:bottom w:val="single" w:color="auto" w:sz="4" w:space="0"/>
              <w:right w:val="single" w:color="auto" w:sz="4" w:space="0"/>
            </w:tcBorders>
            <w:vAlign w:val="center"/>
          </w:tcPr>
          <w:p w14:paraId="5FECE6AA">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14:paraId="071E783F">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14:paraId="0E77399C">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(万元)</w:t>
            </w:r>
          </w:p>
        </w:tc>
        <w:tc>
          <w:tcPr>
            <w:tcW w:w="1009" w:type="dxa"/>
            <w:tcBorders>
              <w:top w:val="single" w:color="auto" w:sz="4" w:space="0"/>
              <w:left w:val="nil"/>
              <w:bottom w:val="single" w:color="auto" w:sz="4" w:space="0"/>
              <w:right w:val="single" w:color="auto" w:sz="4" w:space="0"/>
            </w:tcBorders>
            <w:vAlign w:val="center"/>
          </w:tcPr>
          <w:p w14:paraId="2898EAA8">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14:paraId="59D469E9">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14:paraId="7967038B">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(万元)</w:t>
            </w:r>
          </w:p>
        </w:tc>
        <w:tc>
          <w:tcPr>
            <w:tcW w:w="948" w:type="dxa"/>
            <w:tcBorders>
              <w:top w:val="single" w:color="auto" w:sz="4" w:space="0"/>
              <w:left w:val="nil"/>
              <w:bottom w:val="single" w:color="auto" w:sz="4" w:space="0"/>
              <w:right w:val="single" w:color="auto" w:sz="4" w:space="0"/>
            </w:tcBorders>
            <w:vAlign w:val="center"/>
          </w:tcPr>
          <w:p w14:paraId="01501D34">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14:paraId="03C2BD72">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14:paraId="76B55182">
            <w:pPr>
              <w:widowControl/>
              <w:spacing w:line="400" w:lineRule="exact"/>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14:paraId="4FF10E45">
        <w:tblPrEx>
          <w:tblCellMar>
            <w:top w:w="0" w:type="dxa"/>
            <w:left w:w="108" w:type="dxa"/>
            <w:bottom w:w="0" w:type="dxa"/>
            <w:right w:w="108" w:type="dxa"/>
          </w:tblCellMar>
        </w:tblPrEx>
        <w:trPr>
          <w:trHeight w:val="23" w:hRule="atLeast"/>
          <w:jc w:val="center"/>
        </w:trPr>
        <w:tc>
          <w:tcPr>
            <w:tcW w:w="3322" w:type="dxa"/>
            <w:vMerge w:val="continue"/>
            <w:tcBorders>
              <w:top w:val="nil"/>
              <w:left w:val="single" w:color="auto" w:sz="4" w:space="0"/>
              <w:bottom w:val="single" w:color="auto" w:sz="4" w:space="0"/>
              <w:right w:val="single" w:color="auto" w:sz="4" w:space="0"/>
            </w:tcBorders>
            <w:vAlign w:val="center"/>
          </w:tcPr>
          <w:p w14:paraId="00A4211B">
            <w:pPr>
              <w:widowControl/>
              <w:spacing w:line="400" w:lineRule="exact"/>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vAlign w:val="center"/>
          </w:tcPr>
          <w:p w14:paraId="51FE9D57">
            <w:pPr>
              <w:widowControl/>
              <w:spacing w:line="400" w:lineRule="exact"/>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vAlign w:val="center"/>
          </w:tcPr>
          <w:p w14:paraId="20B12CA5">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vAlign w:val="center"/>
          </w:tcPr>
          <w:p w14:paraId="12D9456E">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vAlign w:val="center"/>
          </w:tcPr>
          <w:p w14:paraId="1E845E87">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vAlign w:val="center"/>
          </w:tcPr>
          <w:p w14:paraId="6400F87D">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vAlign w:val="center"/>
          </w:tcPr>
          <w:p w14:paraId="62B6EE09">
            <w:pPr>
              <w:widowControl/>
              <w:spacing w:line="40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14:paraId="03072F2D">
        <w:tblPrEx>
          <w:tblCellMar>
            <w:top w:w="0" w:type="dxa"/>
            <w:left w:w="108" w:type="dxa"/>
            <w:bottom w:w="0" w:type="dxa"/>
            <w:right w:w="108" w:type="dxa"/>
          </w:tblCellMar>
        </w:tblPrEx>
        <w:trPr>
          <w:trHeight w:val="23" w:hRule="atLeast"/>
          <w:jc w:val="center"/>
        </w:trPr>
        <w:tc>
          <w:tcPr>
            <w:tcW w:w="3322" w:type="dxa"/>
            <w:tcBorders>
              <w:top w:val="single" w:color="auto" w:sz="4" w:space="0"/>
              <w:left w:val="single" w:color="auto" w:sz="4" w:space="0"/>
              <w:bottom w:val="single" w:color="auto" w:sz="4" w:space="0"/>
              <w:right w:val="single" w:color="auto" w:sz="4" w:space="0"/>
            </w:tcBorders>
            <w:vAlign w:val="center"/>
          </w:tcPr>
          <w:p w14:paraId="2ACB3272">
            <w:pPr>
              <w:widowControl/>
              <w:spacing w:line="400" w:lineRule="exact"/>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14:paraId="71AAED2E">
            <w:pPr>
              <w:widowControl/>
              <w:spacing w:line="400" w:lineRule="exact"/>
              <w:jc w:val="center"/>
              <w:rPr>
                <w:rFonts w:ascii="Times New Roman" w:hAnsi="Times New Roman" w:eastAsia="仿宋" w:cs="Times New Roman"/>
                <w:kern w:val="0"/>
                <w:sz w:val="20"/>
                <w:szCs w:val="20"/>
              </w:rPr>
            </w:pPr>
            <w:bookmarkStart w:id="3" w:name="OLE_LINK3"/>
            <w:bookmarkStart w:id="4" w:name="OLE_LINK2"/>
            <w:r>
              <w:rPr>
                <w:rFonts w:hint="eastAsia" w:asciiTheme="minorEastAsia" w:hAnsiTheme="minorEastAsia" w:cstheme="minorEastAsia"/>
                <w:kern w:val="0"/>
                <w:sz w:val="20"/>
                <w:szCs w:val="20"/>
              </w:rPr>
              <w:t>按照县委、县政府的部署和要求，加强监督力度，规范审批程序，树立高效务实的良好形象。一是推进节能减排。加强照明、办公设备等的使用管理，减少水电浪费，压减公用经费支出，强化节能改造。二是严格接待规定</w:t>
            </w:r>
            <w:bookmarkEnd w:id="3"/>
            <w:bookmarkEnd w:id="4"/>
            <w:r>
              <w:rPr>
                <w:rFonts w:hint="eastAsia" w:asciiTheme="minorEastAsia" w:hAnsiTheme="minorEastAsia" w:cstheme="minorEastAsia"/>
                <w:kern w:val="0"/>
                <w:sz w:val="20"/>
                <w:szCs w:val="20"/>
              </w:rPr>
              <w:t>，控减接待费用。三是加强车辆管理，严格控制业务用车使用支出。</w:t>
            </w:r>
          </w:p>
        </w:tc>
      </w:tr>
    </w:tbl>
    <w:p w14:paraId="629A6B8E">
      <w:pPr>
        <w:widowControl/>
        <w:spacing w:line="400" w:lineRule="exact"/>
        <w:ind w:firstLine="436" w:firstLineChars="200"/>
        <w:jc w:val="left"/>
        <w:rPr>
          <w:rFonts w:ascii="Times New Roman" w:hAnsi="Times New Roman" w:eastAsia="仿宋" w:cs="Times New Roman"/>
          <w:sz w:val="22"/>
        </w:rPr>
      </w:pPr>
      <w:r>
        <w:rPr>
          <w:rFonts w:ascii="Times New Roman" w:hAnsi="Times New Roman" w:eastAsia="仿宋" w:cs="Times New Roman"/>
          <w:kern w:val="0"/>
          <w:sz w:val="24"/>
          <w:szCs w:val="24"/>
        </w:rPr>
        <w:t>说明：</w:t>
      </w:r>
      <w:r>
        <w:rPr>
          <w:rFonts w:ascii="Times New Roman" w:hAnsi="Times New Roman" w:eastAsia="仿宋" w:cs="Times New Roman"/>
          <w:sz w:val="22"/>
        </w:rPr>
        <w:t>“项目支出”需要填报基本支出以外的所有项目支出情况，“公用经费”填报基本支出中的一般商品和服务支出。</w:t>
      </w:r>
    </w:p>
    <w:p w14:paraId="38DD5B4F">
      <w:pPr>
        <w:spacing w:line="400" w:lineRule="exact"/>
        <w:jc w:val="center"/>
        <w:rPr>
          <w:rFonts w:ascii="Times New Roman" w:hAnsi="Times New Roman" w:eastAsia="仿宋" w:cs="Times New Roman"/>
        </w:rPr>
      </w:pPr>
      <w:r>
        <w:rPr>
          <w:rFonts w:ascii="Times New Roman" w:hAnsi="Times New Roman" w:eastAsia="仿宋" w:cs="Times New Roman"/>
          <w:sz w:val="22"/>
        </w:rPr>
        <w:t>填表人：                联系电话：              单位负责人签字：</w:t>
      </w:r>
    </w:p>
    <w:p w14:paraId="47A5348E">
      <w:pPr>
        <w:widowControl/>
        <w:spacing w:line="400" w:lineRule="exact"/>
        <w:jc w:val="left"/>
        <w:rPr>
          <w:rFonts w:hint="eastAsia" w:ascii="Times New Roman" w:hAnsi="Times New Roman" w:eastAsia="黑体" w:cs="Times New Roman"/>
          <w:sz w:val="24"/>
          <w:szCs w:val="24"/>
        </w:rPr>
      </w:pPr>
    </w:p>
    <w:p w14:paraId="3E411350">
      <w:pPr>
        <w:widowControl/>
        <w:spacing w:line="400" w:lineRule="exact"/>
        <w:jc w:val="left"/>
        <w:rPr>
          <w:rFonts w:hint="eastAsia" w:ascii="Times New Roman" w:hAnsi="Times New Roman" w:eastAsia="黑体" w:cs="Times New Roman"/>
          <w:sz w:val="24"/>
          <w:szCs w:val="24"/>
        </w:rPr>
      </w:pPr>
    </w:p>
    <w:p w14:paraId="29A941C1">
      <w:pPr>
        <w:widowControl/>
        <w:spacing w:line="400" w:lineRule="exact"/>
        <w:jc w:val="left"/>
        <w:rPr>
          <w:rFonts w:hint="eastAsia" w:ascii="Times New Roman" w:hAnsi="Times New Roman" w:eastAsia="黑体" w:cs="Times New Roman"/>
          <w:sz w:val="24"/>
          <w:szCs w:val="24"/>
        </w:rPr>
      </w:pPr>
    </w:p>
    <w:p w14:paraId="29249577">
      <w:pPr>
        <w:widowControl/>
        <w:spacing w:line="400" w:lineRule="exact"/>
        <w:jc w:val="left"/>
        <w:rPr>
          <w:rFonts w:hint="eastAsia" w:ascii="Times New Roman" w:hAnsi="Times New Roman" w:eastAsia="黑体" w:cs="Times New Roman"/>
          <w:sz w:val="24"/>
          <w:szCs w:val="24"/>
        </w:rPr>
      </w:pPr>
    </w:p>
    <w:p w14:paraId="29A5DDAD">
      <w:pPr>
        <w:widowControl/>
        <w:spacing w:line="400" w:lineRule="exact"/>
        <w:jc w:val="left"/>
        <w:rPr>
          <w:rFonts w:hint="eastAsia" w:ascii="Times New Roman" w:hAnsi="Times New Roman" w:eastAsia="黑体" w:cs="Times New Roman"/>
          <w:sz w:val="24"/>
          <w:szCs w:val="24"/>
        </w:rPr>
      </w:pPr>
    </w:p>
    <w:p w14:paraId="35E337E3">
      <w:pPr>
        <w:widowControl/>
        <w:spacing w:line="400" w:lineRule="exact"/>
        <w:jc w:val="left"/>
        <w:rPr>
          <w:rFonts w:hint="eastAsia" w:ascii="Times New Roman" w:hAnsi="Times New Roman" w:eastAsia="黑体" w:cs="Times New Roman"/>
          <w:sz w:val="24"/>
          <w:szCs w:val="24"/>
        </w:rPr>
      </w:pPr>
    </w:p>
    <w:p w14:paraId="1596EA65">
      <w:pPr>
        <w:widowControl/>
        <w:spacing w:line="400" w:lineRule="exact"/>
        <w:jc w:val="left"/>
        <w:rPr>
          <w:rFonts w:hint="eastAsia" w:ascii="Times New Roman" w:hAnsi="Times New Roman" w:eastAsia="黑体" w:cs="Times New Roman"/>
          <w:sz w:val="24"/>
          <w:szCs w:val="24"/>
        </w:rPr>
      </w:pPr>
    </w:p>
    <w:p w14:paraId="7873970C">
      <w:pPr>
        <w:widowControl/>
        <w:spacing w:line="400" w:lineRule="exact"/>
        <w:jc w:val="left"/>
        <w:rPr>
          <w:rFonts w:hint="eastAsia" w:ascii="Times New Roman" w:hAnsi="Times New Roman" w:eastAsia="黑体" w:cs="Times New Roman"/>
          <w:sz w:val="24"/>
          <w:szCs w:val="24"/>
        </w:rPr>
      </w:pPr>
    </w:p>
    <w:p w14:paraId="6BE76EE1">
      <w:pPr>
        <w:widowControl/>
        <w:spacing w:line="400" w:lineRule="exact"/>
        <w:jc w:val="left"/>
        <w:rPr>
          <w:rFonts w:hint="eastAsia" w:ascii="Times New Roman" w:hAnsi="Times New Roman" w:eastAsia="黑体" w:cs="Times New Roman"/>
          <w:sz w:val="24"/>
          <w:szCs w:val="24"/>
        </w:rPr>
      </w:pPr>
    </w:p>
    <w:p w14:paraId="603647F4">
      <w:pPr>
        <w:widowControl/>
        <w:spacing w:line="400" w:lineRule="exact"/>
        <w:jc w:val="left"/>
        <w:rPr>
          <w:rFonts w:hint="eastAsia" w:ascii="Times New Roman" w:hAnsi="Times New Roman" w:eastAsia="黑体" w:cs="Times New Roman"/>
          <w:sz w:val="24"/>
          <w:szCs w:val="24"/>
        </w:rPr>
      </w:pPr>
    </w:p>
    <w:p w14:paraId="162B456D">
      <w:pPr>
        <w:widowControl/>
        <w:spacing w:line="400" w:lineRule="exact"/>
        <w:jc w:val="left"/>
        <w:rPr>
          <w:rFonts w:hint="eastAsia" w:ascii="Times New Roman" w:hAnsi="Times New Roman" w:eastAsia="黑体" w:cs="Times New Roman"/>
          <w:sz w:val="24"/>
          <w:szCs w:val="24"/>
        </w:rPr>
      </w:pPr>
    </w:p>
    <w:p w14:paraId="222ECA1F">
      <w:pPr>
        <w:widowControl/>
        <w:spacing w:line="400" w:lineRule="exact"/>
        <w:jc w:val="left"/>
        <w:rPr>
          <w:rFonts w:hint="eastAsia" w:ascii="Times New Roman" w:hAnsi="Times New Roman" w:eastAsia="黑体" w:cs="Times New Roman"/>
          <w:sz w:val="24"/>
          <w:szCs w:val="24"/>
        </w:rPr>
      </w:pPr>
    </w:p>
    <w:p w14:paraId="7EAE316C">
      <w:pPr>
        <w:widowControl/>
        <w:spacing w:line="400" w:lineRule="exact"/>
        <w:jc w:val="left"/>
        <w:rPr>
          <w:rFonts w:hint="eastAsia" w:ascii="Times New Roman" w:hAnsi="Times New Roman" w:eastAsia="黑体" w:cs="Times New Roman"/>
          <w:sz w:val="24"/>
          <w:szCs w:val="24"/>
        </w:rPr>
      </w:pPr>
    </w:p>
    <w:p w14:paraId="5E0581F4">
      <w:pPr>
        <w:widowControl/>
        <w:spacing w:line="400" w:lineRule="exact"/>
        <w:jc w:val="left"/>
        <w:rPr>
          <w:rFonts w:hint="eastAsia" w:ascii="Times New Roman" w:hAnsi="Times New Roman" w:eastAsia="黑体" w:cs="Times New Roman"/>
          <w:sz w:val="24"/>
          <w:szCs w:val="24"/>
        </w:rPr>
      </w:pPr>
    </w:p>
    <w:p w14:paraId="6465D356">
      <w:pPr>
        <w:widowControl/>
        <w:spacing w:line="400" w:lineRule="exact"/>
        <w:jc w:val="left"/>
        <w:rPr>
          <w:rFonts w:hint="eastAsia" w:ascii="Times New Roman" w:hAnsi="Times New Roman" w:eastAsia="黑体" w:cs="Times New Roman"/>
          <w:sz w:val="24"/>
          <w:szCs w:val="24"/>
        </w:rPr>
      </w:pPr>
    </w:p>
    <w:p w14:paraId="7907BB2A">
      <w:pPr>
        <w:widowControl/>
        <w:spacing w:line="400" w:lineRule="exact"/>
        <w:jc w:val="left"/>
        <w:rPr>
          <w:rFonts w:hint="eastAsia" w:ascii="Times New Roman" w:hAnsi="Times New Roman" w:eastAsia="黑体" w:cs="Times New Roman"/>
          <w:sz w:val="24"/>
          <w:szCs w:val="24"/>
        </w:rPr>
      </w:pPr>
    </w:p>
    <w:p w14:paraId="03A0AC2D">
      <w:pPr>
        <w:widowControl/>
        <w:spacing w:line="400" w:lineRule="exact"/>
        <w:jc w:val="left"/>
        <w:rPr>
          <w:rFonts w:hint="eastAsia" w:ascii="Times New Roman" w:hAnsi="Times New Roman" w:eastAsia="黑体" w:cs="Times New Roman"/>
          <w:sz w:val="24"/>
          <w:szCs w:val="24"/>
        </w:rPr>
      </w:pPr>
    </w:p>
    <w:p w14:paraId="37D19853">
      <w:pPr>
        <w:widowControl/>
        <w:spacing w:line="400" w:lineRule="exact"/>
        <w:jc w:val="left"/>
        <w:rPr>
          <w:rFonts w:hint="eastAsia" w:ascii="Times New Roman" w:hAnsi="Times New Roman" w:eastAsia="黑体" w:cs="Times New Roman"/>
          <w:sz w:val="24"/>
          <w:szCs w:val="24"/>
        </w:rPr>
      </w:pPr>
    </w:p>
    <w:p w14:paraId="1BAF91B6">
      <w:pPr>
        <w:widowControl/>
        <w:spacing w:line="400" w:lineRule="exact"/>
        <w:jc w:val="left"/>
        <w:rPr>
          <w:rFonts w:hint="eastAsia" w:ascii="Times New Roman" w:hAnsi="Times New Roman" w:eastAsia="黑体" w:cs="Times New Roman"/>
          <w:sz w:val="24"/>
          <w:szCs w:val="24"/>
        </w:rPr>
      </w:pPr>
    </w:p>
    <w:p w14:paraId="2C144B3C">
      <w:pPr>
        <w:widowControl/>
        <w:spacing w:line="400" w:lineRule="exact"/>
        <w:jc w:val="left"/>
        <w:rPr>
          <w:rFonts w:hint="eastAsia" w:ascii="Times New Roman" w:hAnsi="Times New Roman" w:eastAsia="黑体" w:cs="Times New Roman"/>
          <w:sz w:val="24"/>
          <w:szCs w:val="24"/>
        </w:rPr>
      </w:pPr>
    </w:p>
    <w:p w14:paraId="3883EC71">
      <w:pPr>
        <w:widowControl/>
        <w:spacing w:line="400" w:lineRule="exact"/>
        <w:jc w:val="left"/>
        <w:rPr>
          <w:rFonts w:hint="eastAsia" w:ascii="Times New Roman" w:hAnsi="Times New Roman" w:eastAsia="黑体" w:cs="Times New Roman"/>
          <w:sz w:val="24"/>
          <w:szCs w:val="24"/>
        </w:rPr>
      </w:pPr>
    </w:p>
    <w:p w14:paraId="49CD4D4C">
      <w:pPr>
        <w:widowControl/>
        <w:spacing w:line="400" w:lineRule="exact"/>
        <w:jc w:val="left"/>
        <w:rPr>
          <w:rFonts w:hint="eastAsia" w:ascii="Times New Roman" w:hAnsi="Times New Roman" w:eastAsia="黑体" w:cs="Times New Roman"/>
          <w:sz w:val="24"/>
          <w:szCs w:val="24"/>
        </w:rPr>
      </w:pPr>
    </w:p>
    <w:p w14:paraId="3CA2E7E2">
      <w:pPr>
        <w:widowControl/>
        <w:spacing w:line="400" w:lineRule="exact"/>
        <w:jc w:val="left"/>
        <w:rPr>
          <w:rFonts w:hint="eastAsia" w:ascii="Times New Roman" w:hAnsi="Times New Roman" w:eastAsia="黑体" w:cs="Times New Roman"/>
          <w:sz w:val="24"/>
          <w:szCs w:val="24"/>
        </w:rPr>
      </w:pPr>
    </w:p>
    <w:p w14:paraId="66459F3B">
      <w:pPr>
        <w:widowControl/>
        <w:spacing w:line="400" w:lineRule="exact"/>
        <w:jc w:val="left"/>
        <w:rPr>
          <w:rFonts w:hint="eastAsia" w:ascii="Times New Roman" w:hAnsi="Times New Roman" w:eastAsia="黑体" w:cs="Times New Roman"/>
          <w:sz w:val="24"/>
          <w:szCs w:val="24"/>
        </w:rPr>
      </w:pPr>
    </w:p>
    <w:p w14:paraId="24A79CE1">
      <w:pPr>
        <w:widowControl/>
        <w:spacing w:line="400" w:lineRule="exact"/>
        <w:jc w:val="left"/>
        <w:rPr>
          <w:rFonts w:hint="eastAsia" w:ascii="Times New Roman" w:hAnsi="Times New Roman" w:eastAsia="黑体" w:cs="Times New Roman"/>
          <w:sz w:val="24"/>
          <w:szCs w:val="24"/>
        </w:rPr>
      </w:pPr>
    </w:p>
    <w:p w14:paraId="11C03BEA">
      <w:pPr>
        <w:widowControl/>
        <w:spacing w:line="400" w:lineRule="exact"/>
        <w:jc w:val="left"/>
        <w:rPr>
          <w:rFonts w:hint="eastAsia" w:ascii="Times New Roman" w:hAnsi="Times New Roman" w:eastAsia="黑体" w:cs="Times New Roman"/>
          <w:sz w:val="24"/>
          <w:szCs w:val="24"/>
        </w:rPr>
      </w:pPr>
    </w:p>
    <w:p w14:paraId="4783B54E">
      <w:pPr>
        <w:widowControl/>
        <w:spacing w:line="400" w:lineRule="exact"/>
        <w:jc w:val="left"/>
        <w:rPr>
          <w:rFonts w:hint="eastAsia" w:ascii="Times New Roman" w:hAnsi="Times New Roman" w:eastAsia="黑体" w:cs="Times New Roman"/>
          <w:sz w:val="24"/>
          <w:szCs w:val="24"/>
        </w:rPr>
      </w:pPr>
    </w:p>
    <w:p w14:paraId="042ECF09">
      <w:pPr>
        <w:widowControl/>
        <w:spacing w:line="400" w:lineRule="exact"/>
        <w:jc w:val="left"/>
        <w:rPr>
          <w:rFonts w:hint="eastAsia" w:ascii="Times New Roman" w:hAnsi="Times New Roman" w:eastAsia="黑体" w:cs="Times New Roman"/>
          <w:sz w:val="24"/>
          <w:szCs w:val="24"/>
        </w:rPr>
      </w:pPr>
    </w:p>
    <w:p w14:paraId="087E7530">
      <w:pPr>
        <w:widowControl/>
        <w:spacing w:line="400" w:lineRule="exact"/>
        <w:jc w:val="left"/>
        <w:rPr>
          <w:rFonts w:hint="eastAsia" w:ascii="Times New Roman" w:hAnsi="Times New Roman" w:eastAsia="黑体" w:cs="Times New Roman"/>
          <w:sz w:val="24"/>
          <w:szCs w:val="24"/>
        </w:rPr>
      </w:pPr>
    </w:p>
    <w:p w14:paraId="37653183">
      <w:pPr>
        <w:widowControl/>
        <w:spacing w:line="400" w:lineRule="exact"/>
        <w:jc w:val="left"/>
        <w:rPr>
          <w:rFonts w:hint="eastAsia" w:ascii="Times New Roman" w:hAnsi="Times New Roman" w:eastAsia="黑体" w:cs="Times New Roman"/>
          <w:sz w:val="24"/>
          <w:szCs w:val="24"/>
        </w:rPr>
      </w:pPr>
    </w:p>
    <w:p w14:paraId="59B94853">
      <w:pPr>
        <w:widowControl/>
        <w:spacing w:line="400" w:lineRule="exact"/>
        <w:jc w:val="left"/>
        <w:rPr>
          <w:rFonts w:ascii="Times New Roman" w:hAnsi="Times New Roman" w:eastAsia="方正小标宋_GBK" w:cs="Times New Roman"/>
          <w:color w:val="000000"/>
          <w:sz w:val="36"/>
          <w:szCs w:val="36"/>
        </w:rPr>
      </w:pPr>
      <w:r>
        <w:rPr>
          <w:rFonts w:ascii="Times New Roman" w:hAnsi="Times New Roman" w:eastAsia="黑体" w:cs="Times New Roman"/>
          <w:sz w:val="24"/>
          <w:szCs w:val="24"/>
        </w:rPr>
        <w:t>附件2</w:t>
      </w:r>
      <w:bookmarkStart w:id="5" w:name="_Toc1062262203_WPSOffice_Level1"/>
    </w:p>
    <w:p w14:paraId="21C31200">
      <w:pPr>
        <w:widowControl/>
        <w:spacing w:line="400" w:lineRule="exact"/>
        <w:jc w:val="center"/>
      </w:pPr>
      <w:r>
        <w:rPr>
          <w:rFonts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rPr>
        <w:t>4</w:t>
      </w:r>
      <w:r>
        <w:rPr>
          <w:rFonts w:ascii="Times New Roman" w:hAnsi="Times New Roman" w:eastAsia="方正小标宋_GBK" w:cs="Times New Roman"/>
          <w:color w:val="000000"/>
          <w:sz w:val="36"/>
          <w:szCs w:val="36"/>
        </w:rPr>
        <w:t>年度部门整体支出绩效自评表</w:t>
      </w:r>
      <w:bookmarkEnd w:id="5"/>
    </w:p>
    <w:tbl>
      <w:tblPr>
        <w:tblStyle w:val="6"/>
        <w:tblW w:w="10079" w:type="dxa"/>
        <w:jc w:val="center"/>
        <w:tblLayout w:type="fixed"/>
        <w:tblCellMar>
          <w:top w:w="0" w:type="dxa"/>
          <w:left w:w="108" w:type="dxa"/>
          <w:bottom w:w="0" w:type="dxa"/>
          <w:right w:w="108" w:type="dxa"/>
        </w:tblCellMar>
      </w:tblPr>
      <w:tblGrid>
        <w:gridCol w:w="1055"/>
        <w:gridCol w:w="1055"/>
        <w:gridCol w:w="647"/>
        <w:gridCol w:w="445"/>
        <w:gridCol w:w="344"/>
        <w:gridCol w:w="787"/>
        <w:gridCol w:w="241"/>
        <w:gridCol w:w="486"/>
        <w:gridCol w:w="811"/>
        <w:gridCol w:w="1246"/>
        <w:gridCol w:w="705"/>
        <w:gridCol w:w="869"/>
        <w:gridCol w:w="1388"/>
      </w:tblGrid>
      <w:tr w14:paraId="306E19F1">
        <w:tblPrEx>
          <w:tblCellMar>
            <w:top w:w="0" w:type="dxa"/>
            <w:left w:w="108" w:type="dxa"/>
            <w:bottom w:w="0" w:type="dxa"/>
            <w:right w:w="108" w:type="dxa"/>
          </w:tblCellMar>
        </w:tblPrEx>
        <w:trPr>
          <w:trHeight w:val="586" w:hRule="atLeast"/>
          <w:jc w:val="center"/>
        </w:trPr>
        <w:tc>
          <w:tcPr>
            <w:tcW w:w="1055" w:type="dxa"/>
            <w:tcBorders>
              <w:top w:val="single" w:color="auto" w:sz="4" w:space="0"/>
              <w:left w:val="single" w:color="auto" w:sz="4" w:space="0"/>
              <w:bottom w:val="single" w:color="auto" w:sz="4" w:space="0"/>
              <w:right w:val="single" w:color="auto" w:sz="4" w:space="0"/>
            </w:tcBorders>
            <w:vAlign w:val="center"/>
          </w:tcPr>
          <w:p w14:paraId="32A4F686">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预算单位名  称</w:t>
            </w:r>
          </w:p>
        </w:tc>
        <w:tc>
          <w:tcPr>
            <w:tcW w:w="9024" w:type="dxa"/>
            <w:gridSpan w:val="12"/>
            <w:tcBorders>
              <w:top w:val="single" w:color="auto" w:sz="4" w:space="0"/>
              <w:left w:val="nil"/>
              <w:bottom w:val="single" w:color="auto" w:sz="4" w:space="0"/>
              <w:right w:val="single" w:color="auto" w:sz="4" w:space="0"/>
            </w:tcBorders>
            <w:vAlign w:val="center"/>
          </w:tcPr>
          <w:p w14:paraId="191B6DBA">
            <w:pPr>
              <w:widowControl/>
              <w:spacing w:line="400" w:lineRule="exact"/>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8"/>
                <w:szCs w:val="28"/>
              </w:rPr>
              <w:t>临武西山国有林场</w:t>
            </w:r>
          </w:p>
        </w:tc>
      </w:tr>
      <w:tr w14:paraId="338B8796">
        <w:tblPrEx>
          <w:tblCellMar>
            <w:top w:w="0" w:type="dxa"/>
            <w:left w:w="108" w:type="dxa"/>
            <w:bottom w:w="0" w:type="dxa"/>
            <w:right w:w="108" w:type="dxa"/>
          </w:tblCellMar>
        </w:tblPrEx>
        <w:trPr>
          <w:trHeight w:val="799" w:hRule="exact"/>
          <w:jc w:val="center"/>
        </w:trPr>
        <w:tc>
          <w:tcPr>
            <w:tcW w:w="1055" w:type="dxa"/>
            <w:vMerge w:val="restart"/>
            <w:tcBorders>
              <w:top w:val="nil"/>
              <w:left w:val="single" w:color="auto" w:sz="4" w:space="0"/>
              <w:right w:val="single" w:color="auto" w:sz="4" w:space="0"/>
            </w:tcBorders>
            <w:vAlign w:val="center"/>
          </w:tcPr>
          <w:p w14:paraId="5B61B41F">
            <w:pPr>
              <w:widowControl/>
              <w:spacing w:line="4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年度</w:t>
            </w:r>
          </w:p>
          <w:p w14:paraId="70A9E963">
            <w:pPr>
              <w:widowControl/>
              <w:spacing w:line="4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预算</w:t>
            </w:r>
          </w:p>
          <w:p w14:paraId="3396EDD6">
            <w:pPr>
              <w:widowControl/>
              <w:spacing w:line="4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申请</w:t>
            </w:r>
            <w:r>
              <w:rPr>
                <w:rFonts w:ascii="Times New Roman" w:hAnsi="Times New Roman" w:eastAsia="黑体" w:cs="Times New Roman"/>
                <w:color w:val="000000"/>
                <w:sz w:val="20"/>
                <w:szCs w:val="20"/>
              </w:rPr>
              <w:br w:type="textWrapping"/>
            </w:r>
            <w:r>
              <w:rPr>
                <w:rFonts w:ascii="Times New Roman" w:hAnsi="Times New Roman" w:eastAsia="黑体" w:cs="Times New Roman"/>
                <w:color w:val="000000"/>
                <w:sz w:val="20"/>
                <w:szCs w:val="20"/>
              </w:rPr>
              <w:t>（万元）</w:t>
            </w:r>
          </w:p>
        </w:tc>
        <w:tc>
          <w:tcPr>
            <w:tcW w:w="1702" w:type="dxa"/>
            <w:gridSpan w:val="2"/>
            <w:tcBorders>
              <w:top w:val="nil"/>
              <w:left w:val="nil"/>
              <w:bottom w:val="single" w:color="auto" w:sz="4" w:space="0"/>
              <w:right w:val="single" w:color="auto" w:sz="4" w:space="0"/>
            </w:tcBorders>
            <w:vAlign w:val="center"/>
          </w:tcPr>
          <w:p w14:paraId="7491F866">
            <w:pPr>
              <w:spacing w:line="400" w:lineRule="exact"/>
              <w:jc w:val="center"/>
              <w:rPr>
                <w:rFonts w:ascii="Times New Roman" w:hAnsi="Times New Roman" w:eastAsia="仿宋" w:cs="Times New Roman"/>
                <w:sz w:val="20"/>
                <w:szCs w:val="20"/>
              </w:rPr>
            </w:pPr>
          </w:p>
        </w:tc>
        <w:tc>
          <w:tcPr>
            <w:tcW w:w="789" w:type="dxa"/>
            <w:gridSpan w:val="2"/>
            <w:tcBorders>
              <w:top w:val="nil"/>
              <w:left w:val="nil"/>
              <w:bottom w:val="single" w:color="auto" w:sz="4" w:space="0"/>
              <w:right w:val="single" w:color="auto" w:sz="4" w:space="0"/>
            </w:tcBorders>
            <w:vAlign w:val="center"/>
          </w:tcPr>
          <w:p w14:paraId="3A7CB2D0">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上年</w:t>
            </w:r>
          </w:p>
          <w:p w14:paraId="4C5BAC40">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结转</w:t>
            </w:r>
          </w:p>
        </w:tc>
        <w:tc>
          <w:tcPr>
            <w:tcW w:w="787" w:type="dxa"/>
            <w:tcBorders>
              <w:top w:val="nil"/>
              <w:left w:val="nil"/>
              <w:bottom w:val="single" w:color="auto" w:sz="4" w:space="0"/>
              <w:right w:val="single" w:color="auto" w:sz="4" w:space="0"/>
            </w:tcBorders>
            <w:vAlign w:val="center"/>
          </w:tcPr>
          <w:p w14:paraId="2B27CDF4">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年初</w:t>
            </w:r>
          </w:p>
          <w:p w14:paraId="6968EE1B">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预算</w:t>
            </w:r>
          </w:p>
        </w:tc>
        <w:tc>
          <w:tcPr>
            <w:tcW w:w="727" w:type="dxa"/>
            <w:gridSpan w:val="2"/>
            <w:tcBorders>
              <w:top w:val="nil"/>
              <w:left w:val="nil"/>
              <w:bottom w:val="single" w:color="auto" w:sz="4" w:space="0"/>
              <w:right w:val="single" w:color="auto" w:sz="4" w:space="0"/>
            </w:tcBorders>
            <w:vAlign w:val="center"/>
          </w:tcPr>
          <w:p w14:paraId="5AA7A9B4">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年中调整</w:t>
            </w:r>
          </w:p>
        </w:tc>
        <w:tc>
          <w:tcPr>
            <w:tcW w:w="811" w:type="dxa"/>
            <w:tcBorders>
              <w:top w:val="nil"/>
              <w:left w:val="nil"/>
              <w:bottom w:val="single" w:color="auto" w:sz="4" w:space="0"/>
              <w:right w:val="single" w:color="auto" w:sz="4" w:space="0"/>
            </w:tcBorders>
            <w:vAlign w:val="center"/>
          </w:tcPr>
          <w:p w14:paraId="01D748A7">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全年预算</w:t>
            </w:r>
          </w:p>
        </w:tc>
        <w:tc>
          <w:tcPr>
            <w:tcW w:w="1246" w:type="dxa"/>
            <w:tcBorders>
              <w:top w:val="nil"/>
              <w:left w:val="nil"/>
              <w:bottom w:val="single" w:color="auto" w:sz="4" w:space="0"/>
              <w:right w:val="single" w:color="auto" w:sz="4" w:space="0"/>
            </w:tcBorders>
            <w:vAlign w:val="center"/>
          </w:tcPr>
          <w:p w14:paraId="4A5262D3">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全年执行数</w:t>
            </w:r>
          </w:p>
        </w:tc>
        <w:tc>
          <w:tcPr>
            <w:tcW w:w="705" w:type="dxa"/>
            <w:tcBorders>
              <w:top w:val="nil"/>
              <w:left w:val="nil"/>
              <w:bottom w:val="single" w:color="auto" w:sz="4" w:space="0"/>
              <w:right w:val="single" w:color="auto" w:sz="4" w:space="0"/>
            </w:tcBorders>
            <w:vAlign w:val="center"/>
          </w:tcPr>
          <w:p w14:paraId="2F32490E">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分值</w:t>
            </w:r>
          </w:p>
        </w:tc>
        <w:tc>
          <w:tcPr>
            <w:tcW w:w="869" w:type="dxa"/>
            <w:tcBorders>
              <w:top w:val="nil"/>
              <w:left w:val="nil"/>
              <w:bottom w:val="single" w:color="auto" w:sz="4" w:space="0"/>
              <w:right w:val="single" w:color="auto" w:sz="4" w:space="0"/>
            </w:tcBorders>
            <w:vAlign w:val="center"/>
          </w:tcPr>
          <w:p w14:paraId="5D57EEC6">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执行率</w:t>
            </w:r>
          </w:p>
        </w:tc>
        <w:tc>
          <w:tcPr>
            <w:tcW w:w="1388" w:type="dxa"/>
            <w:tcBorders>
              <w:top w:val="nil"/>
              <w:left w:val="nil"/>
              <w:bottom w:val="single" w:color="auto" w:sz="4" w:space="0"/>
              <w:right w:val="single" w:color="auto" w:sz="4" w:space="0"/>
            </w:tcBorders>
            <w:vAlign w:val="center"/>
          </w:tcPr>
          <w:p w14:paraId="6290A766">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得分</w:t>
            </w:r>
          </w:p>
        </w:tc>
      </w:tr>
      <w:tr w14:paraId="5A5E8FC0">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7F58B19C">
            <w:pPr>
              <w:widowControl/>
              <w:spacing w:line="400" w:lineRule="exact"/>
              <w:jc w:val="center"/>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6FAC9A37">
            <w:pPr>
              <w:spacing w:line="400" w:lineRule="exact"/>
              <w:jc w:val="center"/>
              <w:rPr>
                <w:rFonts w:ascii="Times New Roman" w:hAnsi="Times New Roman" w:eastAsia="仿宋" w:cs="Times New Roman"/>
                <w:sz w:val="20"/>
                <w:szCs w:val="20"/>
              </w:rPr>
            </w:pPr>
            <w:r>
              <w:rPr>
                <w:rFonts w:ascii="Times New Roman" w:hAnsi="Times New Roman" w:eastAsia="仿宋" w:cs="Times New Roman"/>
                <w:color w:val="000000"/>
                <w:sz w:val="20"/>
                <w:szCs w:val="20"/>
              </w:rPr>
              <w:t>年度资金总额</w:t>
            </w:r>
          </w:p>
        </w:tc>
        <w:tc>
          <w:tcPr>
            <w:tcW w:w="789" w:type="dxa"/>
            <w:gridSpan w:val="2"/>
            <w:tcBorders>
              <w:top w:val="nil"/>
              <w:left w:val="nil"/>
              <w:bottom w:val="single" w:color="auto" w:sz="4" w:space="0"/>
              <w:right w:val="single" w:color="auto" w:sz="4" w:space="0"/>
            </w:tcBorders>
            <w:vAlign w:val="center"/>
          </w:tcPr>
          <w:p w14:paraId="42E0E1F9">
            <w:pPr>
              <w:spacing w:line="400" w:lineRule="exact"/>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1319.98</w:t>
            </w:r>
          </w:p>
        </w:tc>
        <w:tc>
          <w:tcPr>
            <w:tcW w:w="787" w:type="dxa"/>
            <w:tcBorders>
              <w:top w:val="nil"/>
              <w:left w:val="nil"/>
              <w:bottom w:val="single" w:color="auto" w:sz="4" w:space="0"/>
              <w:right w:val="single" w:color="auto" w:sz="4" w:space="0"/>
            </w:tcBorders>
            <w:vAlign w:val="center"/>
          </w:tcPr>
          <w:p w14:paraId="556BE3D8">
            <w:pPr>
              <w:spacing w:line="400" w:lineRule="exact"/>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1255.99</w:t>
            </w:r>
          </w:p>
        </w:tc>
        <w:tc>
          <w:tcPr>
            <w:tcW w:w="727" w:type="dxa"/>
            <w:gridSpan w:val="2"/>
            <w:tcBorders>
              <w:top w:val="nil"/>
              <w:left w:val="nil"/>
              <w:bottom w:val="single" w:color="auto" w:sz="4" w:space="0"/>
              <w:right w:val="single" w:color="auto" w:sz="4" w:space="0"/>
            </w:tcBorders>
            <w:vAlign w:val="center"/>
          </w:tcPr>
          <w:p w14:paraId="4F3B5F26">
            <w:pPr>
              <w:spacing w:line="400" w:lineRule="exact"/>
              <w:jc w:val="center"/>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75FF92D1">
            <w:pPr>
              <w:spacing w:line="400" w:lineRule="exact"/>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1255.99</w:t>
            </w:r>
          </w:p>
        </w:tc>
        <w:tc>
          <w:tcPr>
            <w:tcW w:w="1246" w:type="dxa"/>
            <w:tcBorders>
              <w:top w:val="nil"/>
              <w:left w:val="nil"/>
              <w:bottom w:val="single" w:color="auto" w:sz="4" w:space="0"/>
              <w:right w:val="single" w:color="auto" w:sz="4" w:space="0"/>
            </w:tcBorders>
            <w:vAlign w:val="center"/>
          </w:tcPr>
          <w:p w14:paraId="4BCE2AA2">
            <w:pPr>
              <w:spacing w:line="400" w:lineRule="exact"/>
              <w:jc w:val="center"/>
              <w:rPr>
                <w:rFonts w:hint="eastAsia" w:ascii="Times New Roman" w:hAnsi="Times New Roman" w:eastAsia="仿宋" w:cs="Times New Roman"/>
                <w:sz w:val="20"/>
                <w:szCs w:val="20"/>
                <w:lang w:eastAsia="zh-CN"/>
              </w:rPr>
            </w:pPr>
            <w:r>
              <w:rPr>
                <w:rFonts w:hint="eastAsia" w:ascii="Times New Roman" w:hAnsi="Times New Roman" w:eastAsia="仿宋" w:cs="Times New Roman"/>
                <w:sz w:val="20"/>
                <w:szCs w:val="20"/>
                <w:lang w:val="en-US" w:eastAsia="zh-CN"/>
              </w:rPr>
              <w:t>1308.82</w:t>
            </w:r>
          </w:p>
        </w:tc>
        <w:tc>
          <w:tcPr>
            <w:tcW w:w="705" w:type="dxa"/>
            <w:tcBorders>
              <w:top w:val="nil"/>
              <w:left w:val="nil"/>
              <w:bottom w:val="single" w:color="auto" w:sz="4" w:space="0"/>
              <w:right w:val="single" w:color="auto" w:sz="4" w:space="0"/>
            </w:tcBorders>
            <w:vAlign w:val="center"/>
          </w:tcPr>
          <w:p w14:paraId="2DD98B50">
            <w:pPr>
              <w:spacing w:line="4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10</w:t>
            </w:r>
          </w:p>
        </w:tc>
        <w:tc>
          <w:tcPr>
            <w:tcW w:w="869" w:type="dxa"/>
            <w:tcBorders>
              <w:top w:val="nil"/>
              <w:left w:val="nil"/>
              <w:bottom w:val="single" w:color="auto" w:sz="4" w:space="0"/>
              <w:right w:val="single" w:color="auto" w:sz="4" w:space="0"/>
            </w:tcBorders>
            <w:vAlign w:val="center"/>
          </w:tcPr>
          <w:p w14:paraId="7BCC12EB">
            <w:pPr>
              <w:spacing w:line="400" w:lineRule="exact"/>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100%</w:t>
            </w:r>
          </w:p>
        </w:tc>
        <w:tc>
          <w:tcPr>
            <w:tcW w:w="1388" w:type="dxa"/>
            <w:tcBorders>
              <w:top w:val="nil"/>
              <w:left w:val="nil"/>
              <w:bottom w:val="single" w:color="auto" w:sz="4" w:space="0"/>
              <w:right w:val="single" w:color="auto" w:sz="4" w:space="0"/>
            </w:tcBorders>
            <w:vAlign w:val="center"/>
          </w:tcPr>
          <w:p w14:paraId="39016EEF">
            <w:pPr>
              <w:spacing w:line="400" w:lineRule="exact"/>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10</w:t>
            </w:r>
          </w:p>
        </w:tc>
      </w:tr>
      <w:tr w14:paraId="3D868D9C">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64155A22">
            <w:pPr>
              <w:widowControl/>
              <w:spacing w:line="400" w:lineRule="exact"/>
              <w:jc w:val="center"/>
              <w:rPr>
                <w:rFonts w:ascii="Times New Roman" w:hAnsi="Times New Roman" w:eastAsia="黑体" w:cs="Times New Roman"/>
                <w:color w:val="000000"/>
                <w:sz w:val="20"/>
                <w:szCs w:val="20"/>
              </w:rPr>
            </w:pPr>
          </w:p>
        </w:tc>
        <w:tc>
          <w:tcPr>
            <w:tcW w:w="4816" w:type="dxa"/>
            <w:gridSpan w:val="8"/>
            <w:tcBorders>
              <w:top w:val="nil"/>
              <w:left w:val="nil"/>
              <w:bottom w:val="single" w:color="auto" w:sz="4" w:space="0"/>
              <w:right w:val="single" w:color="auto" w:sz="4" w:space="0"/>
            </w:tcBorders>
            <w:vAlign w:val="center"/>
          </w:tcPr>
          <w:p w14:paraId="5C4AC0FC">
            <w:pPr>
              <w:spacing w:line="400" w:lineRule="exact"/>
              <w:jc w:val="center"/>
              <w:rPr>
                <w:rFonts w:ascii="Times New Roman" w:hAnsi="Times New Roman" w:eastAsia="仿宋" w:cs="Times New Roman"/>
                <w:sz w:val="20"/>
                <w:szCs w:val="20"/>
              </w:rPr>
            </w:pPr>
            <w:r>
              <w:rPr>
                <w:rFonts w:ascii="Times New Roman" w:hAnsi="Times New Roman" w:eastAsia="仿宋" w:cs="Times New Roman"/>
                <w:color w:val="000000"/>
                <w:sz w:val="20"/>
                <w:szCs w:val="20"/>
              </w:rPr>
              <w:t>按收入性质分：</w:t>
            </w:r>
          </w:p>
        </w:tc>
        <w:tc>
          <w:tcPr>
            <w:tcW w:w="4208" w:type="dxa"/>
            <w:gridSpan w:val="4"/>
            <w:tcBorders>
              <w:top w:val="nil"/>
              <w:left w:val="nil"/>
              <w:bottom w:val="single" w:color="auto" w:sz="4" w:space="0"/>
              <w:right w:val="single" w:color="auto" w:sz="4" w:space="0"/>
            </w:tcBorders>
            <w:vAlign w:val="center"/>
          </w:tcPr>
          <w:p w14:paraId="005B28E7">
            <w:pPr>
              <w:spacing w:line="400" w:lineRule="exact"/>
              <w:jc w:val="left"/>
              <w:rPr>
                <w:rFonts w:ascii="Times New Roman" w:hAnsi="Times New Roman" w:eastAsia="仿宋" w:cs="Times New Roman"/>
                <w:sz w:val="20"/>
                <w:szCs w:val="20"/>
              </w:rPr>
            </w:pPr>
            <w:r>
              <w:rPr>
                <w:rFonts w:ascii="Times New Roman" w:hAnsi="Times New Roman" w:eastAsia="仿宋" w:cs="Times New Roman"/>
                <w:color w:val="000000"/>
                <w:sz w:val="20"/>
                <w:szCs w:val="20"/>
              </w:rPr>
              <w:t>按支出性质分：</w:t>
            </w:r>
          </w:p>
        </w:tc>
      </w:tr>
      <w:tr w14:paraId="67E1716B">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4DBC8E9C">
            <w:pPr>
              <w:widowControl/>
              <w:spacing w:line="400" w:lineRule="exact"/>
              <w:jc w:val="center"/>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35F06511">
            <w:pPr>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其中： 一般公共预算</w:t>
            </w:r>
          </w:p>
        </w:tc>
        <w:tc>
          <w:tcPr>
            <w:tcW w:w="789" w:type="dxa"/>
            <w:gridSpan w:val="2"/>
            <w:tcBorders>
              <w:top w:val="nil"/>
              <w:left w:val="nil"/>
              <w:bottom w:val="single" w:color="auto" w:sz="4" w:space="0"/>
              <w:right w:val="single" w:color="auto" w:sz="4" w:space="0"/>
            </w:tcBorders>
            <w:vAlign w:val="center"/>
          </w:tcPr>
          <w:p w14:paraId="6BCBEE4B">
            <w:pPr>
              <w:spacing w:line="400" w:lineRule="exact"/>
              <w:jc w:val="center"/>
              <w:rPr>
                <w:rFonts w:ascii="Times New Roman" w:hAnsi="Times New Roman" w:eastAsia="仿宋" w:cs="Times New Roman"/>
                <w:sz w:val="20"/>
                <w:szCs w:val="20"/>
              </w:rPr>
            </w:pPr>
            <w:r>
              <w:rPr>
                <w:rFonts w:hint="eastAsia" w:ascii="Times New Roman" w:hAnsi="Times New Roman" w:eastAsia="仿宋" w:cs="Times New Roman"/>
                <w:sz w:val="20"/>
                <w:szCs w:val="20"/>
              </w:rPr>
              <w:t>1255.99</w:t>
            </w:r>
          </w:p>
        </w:tc>
        <w:tc>
          <w:tcPr>
            <w:tcW w:w="787" w:type="dxa"/>
            <w:tcBorders>
              <w:top w:val="nil"/>
              <w:left w:val="nil"/>
              <w:bottom w:val="single" w:color="auto" w:sz="4" w:space="0"/>
              <w:right w:val="single" w:color="auto" w:sz="4" w:space="0"/>
            </w:tcBorders>
            <w:vAlign w:val="center"/>
          </w:tcPr>
          <w:p w14:paraId="2A69AAAB">
            <w:pPr>
              <w:spacing w:line="400" w:lineRule="exact"/>
              <w:jc w:val="center"/>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1C660C04">
            <w:pPr>
              <w:spacing w:line="400" w:lineRule="exact"/>
              <w:jc w:val="center"/>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0B81B642">
            <w:pPr>
              <w:spacing w:line="400" w:lineRule="exact"/>
              <w:jc w:val="center"/>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00CCDD00">
            <w:pPr>
              <w:spacing w:line="400" w:lineRule="exact"/>
              <w:jc w:val="left"/>
              <w:rPr>
                <w:rFonts w:ascii="Times New Roman" w:hAnsi="Times New Roman" w:eastAsia="仿宋" w:cs="Times New Roman"/>
                <w:sz w:val="20"/>
                <w:szCs w:val="20"/>
              </w:rPr>
            </w:pPr>
            <w:r>
              <w:rPr>
                <w:rFonts w:ascii="Times New Roman" w:hAnsi="Times New Roman" w:eastAsia="仿宋" w:cs="Times New Roman"/>
                <w:color w:val="000000"/>
                <w:sz w:val="20"/>
                <w:szCs w:val="20"/>
              </w:rPr>
              <w:t>其中：基本支出：</w:t>
            </w:r>
            <w:r>
              <w:rPr>
                <w:rFonts w:hint="eastAsia" w:ascii="Times New Roman" w:hAnsi="Times New Roman" w:eastAsia="仿宋" w:cs="Times New Roman"/>
                <w:color w:val="000000"/>
                <w:sz w:val="20"/>
                <w:szCs w:val="20"/>
              </w:rPr>
              <w:t>1255.99</w:t>
            </w:r>
          </w:p>
        </w:tc>
      </w:tr>
      <w:tr w14:paraId="06E699FE">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right w:val="single" w:color="auto" w:sz="4" w:space="0"/>
            </w:tcBorders>
            <w:vAlign w:val="center"/>
          </w:tcPr>
          <w:p w14:paraId="26D3EC3D">
            <w:pPr>
              <w:widowControl/>
              <w:spacing w:line="400" w:lineRule="exact"/>
              <w:jc w:val="center"/>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78477ED1">
            <w:pPr>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政府性基金拨款</w:t>
            </w:r>
          </w:p>
        </w:tc>
        <w:tc>
          <w:tcPr>
            <w:tcW w:w="789" w:type="dxa"/>
            <w:gridSpan w:val="2"/>
            <w:tcBorders>
              <w:top w:val="nil"/>
              <w:left w:val="nil"/>
              <w:bottom w:val="single" w:color="auto" w:sz="4" w:space="0"/>
              <w:right w:val="single" w:color="auto" w:sz="4" w:space="0"/>
            </w:tcBorders>
            <w:vAlign w:val="center"/>
          </w:tcPr>
          <w:p w14:paraId="2CC23027">
            <w:pPr>
              <w:spacing w:line="400" w:lineRule="exact"/>
              <w:jc w:val="center"/>
              <w:rPr>
                <w:rFonts w:ascii="Times New Roman" w:hAnsi="Times New Roman" w:eastAsia="仿宋" w:cs="Times New Roman"/>
                <w:sz w:val="20"/>
                <w:szCs w:val="20"/>
              </w:rPr>
            </w:pPr>
          </w:p>
        </w:tc>
        <w:tc>
          <w:tcPr>
            <w:tcW w:w="787" w:type="dxa"/>
            <w:tcBorders>
              <w:top w:val="nil"/>
              <w:left w:val="nil"/>
              <w:bottom w:val="single" w:color="auto" w:sz="4" w:space="0"/>
              <w:right w:val="single" w:color="auto" w:sz="4" w:space="0"/>
            </w:tcBorders>
            <w:vAlign w:val="center"/>
          </w:tcPr>
          <w:p w14:paraId="7DF58A97">
            <w:pPr>
              <w:spacing w:line="400" w:lineRule="exact"/>
              <w:jc w:val="center"/>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07751D50">
            <w:pPr>
              <w:spacing w:line="400" w:lineRule="exact"/>
              <w:jc w:val="center"/>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6D880F91">
            <w:pPr>
              <w:spacing w:line="400" w:lineRule="exact"/>
              <w:jc w:val="center"/>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7B939ED0">
            <w:pPr>
              <w:spacing w:line="400" w:lineRule="exact"/>
              <w:ind w:firstLine="534" w:firstLineChars="300"/>
              <w:jc w:val="left"/>
              <w:rPr>
                <w:rFonts w:ascii="Times New Roman" w:hAnsi="Times New Roman" w:eastAsia="仿宋" w:cs="Times New Roman"/>
                <w:sz w:val="20"/>
                <w:szCs w:val="20"/>
              </w:rPr>
            </w:pPr>
            <w:r>
              <w:rPr>
                <w:rFonts w:ascii="Times New Roman" w:hAnsi="Times New Roman" w:eastAsia="仿宋" w:cs="Times New Roman"/>
                <w:color w:val="000000"/>
                <w:sz w:val="20"/>
                <w:szCs w:val="20"/>
              </w:rPr>
              <w:t>项目支出：</w:t>
            </w:r>
          </w:p>
        </w:tc>
      </w:tr>
      <w:tr w14:paraId="6B9D0DBE">
        <w:tblPrEx>
          <w:tblCellMar>
            <w:top w:w="0" w:type="dxa"/>
            <w:left w:w="108" w:type="dxa"/>
            <w:bottom w:w="0" w:type="dxa"/>
            <w:right w:w="108" w:type="dxa"/>
          </w:tblCellMar>
        </w:tblPrEx>
        <w:trPr>
          <w:trHeight w:val="495" w:hRule="exact"/>
          <w:jc w:val="center"/>
        </w:trPr>
        <w:tc>
          <w:tcPr>
            <w:tcW w:w="1055" w:type="dxa"/>
            <w:vMerge w:val="continue"/>
            <w:tcBorders>
              <w:top w:val="nil"/>
              <w:left w:val="single" w:color="auto" w:sz="4" w:space="0"/>
              <w:right w:val="single" w:color="auto" w:sz="4" w:space="0"/>
            </w:tcBorders>
            <w:vAlign w:val="center"/>
          </w:tcPr>
          <w:p w14:paraId="35290614">
            <w:pPr>
              <w:widowControl/>
              <w:spacing w:line="400" w:lineRule="exact"/>
              <w:jc w:val="center"/>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5C230B7A">
            <w:pPr>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纳入专户管理的非税收入拨款</w:t>
            </w:r>
          </w:p>
        </w:tc>
        <w:tc>
          <w:tcPr>
            <w:tcW w:w="789" w:type="dxa"/>
            <w:gridSpan w:val="2"/>
            <w:tcBorders>
              <w:top w:val="nil"/>
              <w:left w:val="nil"/>
              <w:bottom w:val="single" w:color="auto" w:sz="4" w:space="0"/>
              <w:right w:val="single" w:color="auto" w:sz="4" w:space="0"/>
            </w:tcBorders>
            <w:vAlign w:val="center"/>
          </w:tcPr>
          <w:p w14:paraId="2183F022">
            <w:pPr>
              <w:spacing w:line="400" w:lineRule="exact"/>
              <w:jc w:val="center"/>
              <w:rPr>
                <w:rFonts w:ascii="Times New Roman" w:hAnsi="Times New Roman" w:eastAsia="仿宋" w:cs="Times New Roman"/>
                <w:sz w:val="20"/>
                <w:szCs w:val="20"/>
              </w:rPr>
            </w:pPr>
          </w:p>
        </w:tc>
        <w:tc>
          <w:tcPr>
            <w:tcW w:w="787" w:type="dxa"/>
            <w:tcBorders>
              <w:top w:val="nil"/>
              <w:left w:val="nil"/>
              <w:bottom w:val="single" w:color="auto" w:sz="4" w:space="0"/>
              <w:right w:val="single" w:color="auto" w:sz="4" w:space="0"/>
            </w:tcBorders>
            <w:vAlign w:val="center"/>
          </w:tcPr>
          <w:p w14:paraId="19573EF9">
            <w:pPr>
              <w:spacing w:line="400" w:lineRule="exact"/>
              <w:jc w:val="center"/>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5432F7D6">
            <w:pPr>
              <w:spacing w:line="400" w:lineRule="exact"/>
              <w:jc w:val="center"/>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1BBD3CE4">
            <w:pPr>
              <w:spacing w:line="400" w:lineRule="exact"/>
              <w:jc w:val="center"/>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25FE7E47">
            <w:pPr>
              <w:spacing w:line="400" w:lineRule="exact"/>
              <w:jc w:val="left"/>
              <w:rPr>
                <w:rFonts w:ascii="Times New Roman" w:hAnsi="Times New Roman" w:eastAsia="仿宋" w:cs="Times New Roman"/>
                <w:sz w:val="20"/>
                <w:szCs w:val="20"/>
              </w:rPr>
            </w:pPr>
          </w:p>
        </w:tc>
      </w:tr>
      <w:tr w14:paraId="54F3B3EB">
        <w:tblPrEx>
          <w:tblCellMar>
            <w:top w:w="0" w:type="dxa"/>
            <w:left w:w="108" w:type="dxa"/>
            <w:bottom w:w="0" w:type="dxa"/>
            <w:right w:w="108" w:type="dxa"/>
          </w:tblCellMar>
        </w:tblPrEx>
        <w:trPr>
          <w:trHeight w:val="567" w:hRule="exact"/>
          <w:jc w:val="center"/>
        </w:trPr>
        <w:tc>
          <w:tcPr>
            <w:tcW w:w="1055" w:type="dxa"/>
            <w:vMerge w:val="continue"/>
            <w:tcBorders>
              <w:top w:val="nil"/>
              <w:left w:val="single" w:color="auto" w:sz="4" w:space="0"/>
              <w:bottom w:val="single" w:color="auto" w:sz="4" w:space="0"/>
              <w:right w:val="single" w:color="auto" w:sz="4" w:space="0"/>
            </w:tcBorders>
            <w:vAlign w:val="center"/>
          </w:tcPr>
          <w:p w14:paraId="0AE46660">
            <w:pPr>
              <w:widowControl/>
              <w:spacing w:line="400" w:lineRule="exact"/>
              <w:jc w:val="center"/>
              <w:rPr>
                <w:rFonts w:ascii="Times New Roman" w:hAnsi="Times New Roman" w:eastAsia="黑体" w:cs="Times New Roman"/>
                <w:color w:val="000000"/>
                <w:sz w:val="20"/>
                <w:szCs w:val="20"/>
              </w:rPr>
            </w:pPr>
          </w:p>
        </w:tc>
        <w:tc>
          <w:tcPr>
            <w:tcW w:w="1702" w:type="dxa"/>
            <w:gridSpan w:val="2"/>
            <w:tcBorders>
              <w:top w:val="nil"/>
              <w:left w:val="nil"/>
              <w:bottom w:val="single" w:color="auto" w:sz="4" w:space="0"/>
              <w:right w:val="single" w:color="auto" w:sz="4" w:space="0"/>
            </w:tcBorders>
            <w:vAlign w:val="center"/>
          </w:tcPr>
          <w:p w14:paraId="4E1765DA">
            <w:pPr>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其他资金</w:t>
            </w:r>
          </w:p>
        </w:tc>
        <w:tc>
          <w:tcPr>
            <w:tcW w:w="789" w:type="dxa"/>
            <w:gridSpan w:val="2"/>
            <w:tcBorders>
              <w:top w:val="nil"/>
              <w:left w:val="nil"/>
              <w:bottom w:val="single" w:color="auto" w:sz="4" w:space="0"/>
              <w:right w:val="single" w:color="auto" w:sz="4" w:space="0"/>
            </w:tcBorders>
            <w:vAlign w:val="center"/>
          </w:tcPr>
          <w:p w14:paraId="59308D48">
            <w:pPr>
              <w:spacing w:line="400" w:lineRule="exact"/>
              <w:jc w:val="center"/>
              <w:rPr>
                <w:rFonts w:ascii="Times New Roman" w:hAnsi="Times New Roman" w:eastAsia="仿宋" w:cs="Times New Roman"/>
                <w:sz w:val="20"/>
                <w:szCs w:val="20"/>
              </w:rPr>
            </w:pPr>
          </w:p>
        </w:tc>
        <w:tc>
          <w:tcPr>
            <w:tcW w:w="787" w:type="dxa"/>
            <w:tcBorders>
              <w:top w:val="nil"/>
              <w:left w:val="nil"/>
              <w:bottom w:val="single" w:color="auto" w:sz="4" w:space="0"/>
              <w:right w:val="single" w:color="auto" w:sz="4" w:space="0"/>
            </w:tcBorders>
            <w:vAlign w:val="center"/>
          </w:tcPr>
          <w:p w14:paraId="1B543B0B">
            <w:pPr>
              <w:spacing w:line="400" w:lineRule="exact"/>
              <w:jc w:val="center"/>
              <w:rPr>
                <w:rFonts w:ascii="Times New Roman" w:hAnsi="Times New Roman" w:eastAsia="仿宋" w:cs="Times New Roman"/>
                <w:sz w:val="20"/>
                <w:szCs w:val="20"/>
              </w:rPr>
            </w:pPr>
          </w:p>
        </w:tc>
        <w:tc>
          <w:tcPr>
            <w:tcW w:w="727" w:type="dxa"/>
            <w:gridSpan w:val="2"/>
            <w:tcBorders>
              <w:top w:val="nil"/>
              <w:left w:val="nil"/>
              <w:bottom w:val="single" w:color="auto" w:sz="4" w:space="0"/>
              <w:right w:val="single" w:color="auto" w:sz="4" w:space="0"/>
            </w:tcBorders>
            <w:vAlign w:val="center"/>
          </w:tcPr>
          <w:p w14:paraId="51FBB965">
            <w:pPr>
              <w:spacing w:line="400" w:lineRule="exact"/>
              <w:jc w:val="center"/>
              <w:rPr>
                <w:rFonts w:ascii="Times New Roman" w:hAnsi="Times New Roman" w:eastAsia="仿宋" w:cs="Times New Roman"/>
                <w:sz w:val="20"/>
                <w:szCs w:val="20"/>
              </w:rPr>
            </w:pPr>
          </w:p>
        </w:tc>
        <w:tc>
          <w:tcPr>
            <w:tcW w:w="811" w:type="dxa"/>
            <w:tcBorders>
              <w:top w:val="nil"/>
              <w:left w:val="nil"/>
              <w:bottom w:val="single" w:color="auto" w:sz="4" w:space="0"/>
              <w:right w:val="single" w:color="auto" w:sz="4" w:space="0"/>
            </w:tcBorders>
            <w:vAlign w:val="center"/>
          </w:tcPr>
          <w:p w14:paraId="229BC556">
            <w:pPr>
              <w:spacing w:line="400" w:lineRule="exact"/>
              <w:jc w:val="center"/>
              <w:rPr>
                <w:rFonts w:ascii="Times New Roman" w:hAnsi="Times New Roman" w:eastAsia="仿宋" w:cs="Times New Roman"/>
                <w:sz w:val="20"/>
                <w:szCs w:val="20"/>
              </w:rPr>
            </w:pPr>
          </w:p>
        </w:tc>
        <w:tc>
          <w:tcPr>
            <w:tcW w:w="4208" w:type="dxa"/>
            <w:gridSpan w:val="4"/>
            <w:tcBorders>
              <w:top w:val="nil"/>
              <w:left w:val="nil"/>
              <w:bottom w:val="single" w:color="auto" w:sz="4" w:space="0"/>
              <w:right w:val="single" w:color="auto" w:sz="4" w:space="0"/>
            </w:tcBorders>
            <w:vAlign w:val="center"/>
          </w:tcPr>
          <w:p w14:paraId="272DC340">
            <w:pPr>
              <w:spacing w:line="400" w:lineRule="exact"/>
              <w:jc w:val="left"/>
              <w:rPr>
                <w:rFonts w:ascii="Times New Roman" w:hAnsi="Times New Roman" w:eastAsia="仿宋" w:cs="Times New Roman"/>
                <w:sz w:val="20"/>
                <w:szCs w:val="20"/>
              </w:rPr>
            </w:pPr>
          </w:p>
        </w:tc>
      </w:tr>
      <w:tr w14:paraId="06988C5E">
        <w:tblPrEx>
          <w:tblCellMar>
            <w:top w:w="0" w:type="dxa"/>
            <w:left w:w="108" w:type="dxa"/>
            <w:bottom w:w="0" w:type="dxa"/>
            <w:right w:w="108" w:type="dxa"/>
          </w:tblCellMar>
        </w:tblPrEx>
        <w:trPr>
          <w:trHeight w:val="463" w:hRule="exact"/>
          <w:jc w:val="center"/>
        </w:trPr>
        <w:tc>
          <w:tcPr>
            <w:tcW w:w="1055" w:type="dxa"/>
            <w:vMerge w:val="restart"/>
            <w:tcBorders>
              <w:top w:val="single" w:color="auto" w:sz="4" w:space="0"/>
              <w:left w:val="single" w:color="auto" w:sz="4" w:space="0"/>
              <w:bottom w:val="single" w:color="auto" w:sz="4" w:space="0"/>
              <w:right w:val="single" w:color="auto" w:sz="4" w:space="0"/>
            </w:tcBorders>
            <w:vAlign w:val="center"/>
          </w:tcPr>
          <w:p w14:paraId="7E36DBDF">
            <w:pPr>
              <w:widowControl/>
              <w:spacing w:line="24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年度总体目标</w:t>
            </w:r>
          </w:p>
        </w:tc>
        <w:tc>
          <w:tcPr>
            <w:tcW w:w="4816" w:type="dxa"/>
            <w:gridSpan w:val="8"/>
            <w:tcBorders>
              <w:top w:val="single" w:color="auto" w:sz="4" w:space="0"/>
              <w:left w:val="nil"/>
              <w:bottom w:val="single" w:color="auto" w:sz="4" w:space="0"/>
              <w:right w:val="single" w:color="000000" w:sz="4" w:space="0"/>
            </w:tcBorders>
            <w:vAlign w:val="center"/>
          </w:tcPr>
          <w:p w14:paraId="0210CFBE">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预期目标</w:t>
            </w:r>
          </w:p>
        </w:tc>
        <w:tc>
          <w:tcPr>
            <w:tcW w:w="4208" w:type="dxa"/>
            <w:gridSpan w:val="4"/>
            <w:tcBorders>
              <w:top w:val="single" w:color="auto" w:sz="4" w:space="0"/>
              <w:left w:val="nil"/>
              <w:bottom w:val="single" w:color="auto" w:sz="4" w:space="0"/>
              <w:right w:val="single" w:color="auto" w:sz="4" w:space="0"/>
            </w:tcBorders>
            <w:vAlign w:val="center"/>
          </w:tcPr>
          <w:p w14:paraId="42D174D9">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实际完成情况</w:t>
            </w:r>
          </w:p>
        </w:tc>
      </w:tr>
      <w:tr w14:paraId="6875F7BC">
        <w:tblPrEx>
          <w:tblCellMar>
            <w:top w:w="0" w:type="dxa"/>
            <w:left w:w="108" w:type="dxa"/>
            <w:bottom w:w="0" w:type="dxa"/>
            <w:right w:w="108" w:type="dxa"/>
          </w:tblCellMar>
        </w:tblPrEx>
        <w:trPr>
          <w:trHeight w:val="2710"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5ECD0AC4">
            <w:pPr>
              <w:widowControl/>
              <w:spacing w:line="400" w:lineRule="exact"/>
              <w:jc w:val="center"/>
              <w:rPr>
                <w:rFonts w:ascii="Times New Roman" w:hAnsi="Times New Roman" w:eastAsia="黑体" w:cs="Times New Roman"/>
                <w:color w:val="000000"/>
                <w:sz w:val="20"/>
                <w:szCs w:val="20"/>
              </w:rPr>
            </w:pPr>
          </w:p>
        </w:tc>
        <w:tc>
          <w:tcPr>
            <w:tcW w:w="4816" w:type="dxa"/>
            <w:gridSpan w:val="8"/>
            <w:tcBorders>
              <w:top w:val="single" w:color="auto" w:sz="4" w:space="0"/>
              <w:left w:val="nil"/>
              <w:bottom w:val="single" w:color="auto" w:sz="4" w:space="0"/>
              <w:right w:val="single" w:color="000000" w:sz="4" w:space="0"/>
            </w:tcBorders>
            <w:vAlign w:val="center"/>
          </w:tcPr>
          <w:p w14:paraId="2D59F306">
            <w:pPr>
              <w:widowControl/>
              <w:spacing w:line="400" w:lineRule="exact"/>
              <w:jc w:val="center"/>
              <w:rPr>
                <w:rFonts w:ascii="Times New Roman" w:hAnsi="Times New Roman" w:eastAsia="仿宋" w:cs="Times New Roman"/>
                <w:color w:val="000000"/>
                <w:sz w:val="20"/>
                <w:szCs w:val="20"/>
              </w:rPr>
            </w:pPr>
            <w:r>
              <w:rPr>
                <w:rFonts w:cs="宋体" w:asciiTheme="majorEastAsia" w:hAnsiTheme="majorEastAsia" w:eastAsiaTheme="majorEastAsia"/>
                <w:sz w:val="18"/>
                <w:szCs w:val="18"/>
              </w:rPr>
              <w:t>1、进一步完善林场管理制度，严格落实岗位责任，加强内部管理。</w:t>
            </w:r>
            <w:r>
              <w:rPr>
                <w:rFonts w:hint="eastAsia" w:cs="宋体" w:asciiTheme="majorEastAsia" w:hAnsiTheme="majorEastAsia" w:eastAsiaTheme="majorEastAsia"/>
                <w:sz w:val="18"/>
                <w:szCs w:val="18"/>
              </w:rPr>
              <w:t>2、</w:t>
            </w:r>
            <w:r>
              <w:rPr>
                <w:rStyle w:val="10"/>
                <w:rFonts w:asciiTheme="majorEastAsia" w:hAnsiTheme="majorEastAsia" w:eastAsiaTheme="majorEastAsia"/>
                <w:color w:val="000000" w:themeColor="text1"/>
                <w:sz w:val="18"/>
                <w:szCs w:val="18"/>
              </w:rPr>
              <w:t>完成全国森林可持续经营试点项目实施3万余亩</w:t>
            </w:r>
            <w:r>
              <w:rPr>
                <w:rFonts w:hint="eastAsia" w:cs="宋体" w:asciiTheme="majorEastAsia" w:hAnsiTheme="majorEastAsia" w:eastAsiaTheme="majorEastAsia"/>
                <w:sz w:val="18"/>
                <w:szCs w:val="18"/>
              </w:rPr>
              <w:t>3</w:t>
            </w:r>
            <w:r>
              <w:rPr>
                <w:rFonts w:cs="宋体" w:asciiTheme="majorEastAsia" w:hAnsiTheme="majorEastAsia" w:eastAsiaTheme="majorEastAsia"/>
                <w:sz w:val="18"/>
                <w:szCs w:val="18"/>
              </w:rPr>
              <w:t>、完成欧洲投资银行贷款项目，进一步提高森林资源质量。</w:t>
            </w:r>
            <w:r>
              <w:rPr>
                <w:rFonts w:hint="eastAsia" w:cs="宋体" w:asciiTheme="majorEastAsia" w:hAnsiTheme="majorEastAsia" w:eastAsiaTheme="majorEastAsia"/>
                <w:sz w:val="18"/>
                <w:szCs w:val="18"/>
              </w:rPr>
              <w:t>4</w:t>
            </w:r>
            <w:r>
              <w:rPr>
                <w:rFonts w:cs="宋体" w:asciiTheme="majorEastAsia" w:hAnsiTheme="majorEastAsia" w:eastAsiaTheme="majorEastAsia"/>
                <w:sz w:val="18"/>
                <w:szCs w:val="18"/>
              </w:rPr>
              <w:t>、搞好森林抚育，提高森林单位面积的产量和质量。</w:t>
            </w:r>
            <w:r>
              <w:rPr>
                <w:rFonts w:hint="eastAsia" w:cs="宋体" w:asciiTheme="majorEastAsia" w:hAnsiTheme="majorEastAsia" w:eastAsiaTheme="majorEastAsia"/>
                <w:sz w:val="18"/>
                <w:szCs w:val="18"/>
              </w:rPr>
              <w:t>5</w:t>
            </w:r>
            <w:r>
              <w:rPr>
                <w:rFonts w:cs="宋体" w:asciiTheme="majorEastAsia" w:hAnsiTheme="majorEastAsia" w:eastAsiaTheme="majorEastAsia"/>
                <w:sz w:val="18"/>
                <w:szCs w:val="18"/>
              </w:rPr>
              <w:t>、做好森林精准提质项目，培育大径材和珍稀树种，进行低质低效低值林区改造，大力提升森林资源质量。</w:t>
            </w:r>
          </w:p>
        </w:tc>
        <w:tc>
          <w:tcPr>
            <w:tcW w:w="4208" w:type="dxa"/>
            <w:gridSpan w:val="4"/>
            <w:tcBorders>
              <w:top w:val="single" w:color="auto" w:sz="4" w:space="0"/>
              <w:left w:val="nil"/>
              <w:bottom w:val="single" w:color="auto" w:sz="4" w:space="0"/>
              <w:right w:val="single" w:color="auto" w:sz="4" w:space="0"/>
            </w:tcBorders>
            <w:vAlign w:val="center"/>
          </w:tcPr>
          <w:p w14:paraId="4C38ACF6">
            <w:pPr>
              <w:widowControl/>
              <w:spacing w:line="400" w:lineRule="exact"/>
              <w:jc w:val="center"/>
              <w:rPr>
                <w:rFonts w:ascii="宋体" w:hAnsi="宋体" w:eastAsia="宋体" w:cs="宋体"/>
                <w:sz w:val="18"/>
                <w:szCs w:val="18"/>
              </w:rPr>
            </w:pPr>
            <w:r>
              <w:rPr>
                <w:rFonts w:hint="eastAsia" w:cs="宋体" w:asciiTheme="majorEastAsia" w:hAnsiTheme="majorEastAsia" w:eastAsiaTheme="majorEastAsia"/>
                <w:sz w:val="18"/>
                <w:szCs w:val="18"/>
              </w:rPr>
              <w:t>2</w:t>
            </w:r>
            <w:r>
              <w:rPr>
                <w:rFonts w:cs="宋体" w:asciiTheme="majorEastAsia" w:hAnsiTheme="majorEastAsia" w:eastAsiaTheme="majorEastAsia"/>
                <w:sz w:val="18"/>
                <w:szCs w:val="18"/>
              </w:rPr>
              <w:t>02</w:t>
            </w:r>
            <w:r>
              <w:rPr>
                <w:rFonts w:hint="eastAsia" w:cs="宋体" w:asciiTheme="majorEastAsia" w:hAnsiTheme="majorEastAsia" w:eastAsiaTheme="majorEastAsia"/>
                <w:sz w:val="18"/>
                <w:szCs w:val="18"/>
              </w:rPr>
              <w:t>4</w:t>
            </w:r>
            <w:r>
              <w:rPr>
                <w:rFonts w:hint="eastAsia" w:ascii="宋体" w:hAnsi="宋体" w:eastAsia="宋体" w:cs="宋体"/>
                <w:sz w:val="18"/>
                <w:szCs w:val="18"/>
              </w:rPr>
              <w:t>年我场严格落实国有林场森林防火规划，加强防火线和生物防火林带建设，推进森林防火网格化管理，加大力度推进森林防火先进技术应用，森林防火手段实现现代化、信息化，森林资源管护质效明显提高。大力开展特色森林资源的营造工作，培育珍稀树种，通过新造、林相改造、景观林营造、幼林抚育、森林抚育间伐等措施，全面提升森林资源质量，优化森林生态环境。</w:t>
            </w:r>
          </w:p>
          <w:p w14:paraId="08F8751E">
            <w:pPr>
              <w:widowControl/>
              <w:spacing w:line="400" w:lineRule="exact"/>
              <w:jc w:val="center"/>
              <w:rPr>
                <w:rFonts w:ascii="Times New Roman" w:hAnsi="Times New Roman" w:eastAsia="仿宋" w:cs="Times New Roman"/>
                <w:color w:val="000000"/>
                <w:sz w:val="20"/>
                <w:szCs w:val="20"/>
              </w:rPr>
            </w:pPr>
          </w:p>
        </w:tc>
      </w:tr>
      <w:tr w14:paraId="21C08380">
        <w:tblPrEx>
          <w:tblCellMar>
            <w:top w:w="0" w:type="dxa"/>
            <w:left w:w="108" w:type="dxa"/>
            <w:bottom w:w="0" w:type="dxa"/>
            <w:right w:w="108" w:type="dxa"/>
          </w:tblCellMar>
        </w:tblPrEx>
        <w:trPr>
          <w:trHeight w:val="567" w:hRule="atLeast"/>
          <w:jc w:val="center"/>
        </w:trPr>
        <w:tc>
          <w:tcPr>
            <w:tcW w:w="1055" w:type="dxa"/>
            <w:vMerge w:val="restart"/>
            <w:tcBorders>
              <w:top w:val="single" w:color="auto" w:sz="4" w:space="0"/>
              <w:left w:val="single" w:color="auto" w:sz="4" w:space="0"/>
              <w:bottom w:val="single" w:color="auto" w:sz="4" w:space="0"/>
              <w:right w:val="single" w:color="auto" w:sz="4" w:space="0"/>
            </w:tcBorders>
            <w:vAlign w:val="center"/>
          </w:tcPr>
          <w:p w14:paraId="24E940A4">
            <w:pPr>
              <w:widowControl/>
              <w:spacing w:line="4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绩</w:t>
            </w:r>
          </w:p>
          <w:p w14:paraId="31C4048B">
            <w:pPr>
              <w:widowControl/>
              <w:spacing w:line="4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效</w:t>
            </w:r>
          </w:p>
          <w:p w14:paraId="3FF28C3F">
            <w:pPr>
              <w:widowControl/>
              <w:spacing w:line="4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指</w:t>
            </w:r>
          </w:p>
          <w:p w14:paraId="0D906F6F">
            <w:pPr>
              <w:widowControl/>
              <w:spacing w:line="4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标</w:t>
            </w:r>
          </w:p>
          <w:p w14:paraId="511D9AA8">
            <w:pPr>
              <w:widowControl/>
              <w:spacing w:line="400" w:lineRule="exact"/>
              <w:jc w:val="center"/>
              <w:rPr>
                <w:rFonts w:ascii="Times New Roman" w:hAnsi="Times New Roman" w:eastAsia="黑体" w:cs="Times New Roman"/>
                <w:color w:val="000000"/>
                <w:sz w:val="20"/>
                <w:szCs w:val="20"/>
              </w:rPr>
            </w:pPr>
          </w:p>
        </w:tc>
        <w:tc>
          <w:tcPr>
            <w:tcW w:w="1055" w:type="dxa"/>
            <w:tcBorders>
              <w:top w:val="nil"/>
              <w:left w:val="nil"/>
              <w:bottom w:val="single" w:color="auto" w:sz="4" w:space="0"/>
              <w:right w:val="single" w:color="auto" w:sz="4" w:space="0"/>
            </w:tcBorders>
            <w:vAlign w:val="center"/>
          </w:tcPr>
          <w:p w14:paraId="717E1899">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一级指标</w:t>
            </w:r>
          </w:p>
        </w:tc>
        <w:tc>
          <w:tcPr>
            <w:tcW w:w="1092" w:type="dxa"/>
            <w:gridSpan w:val="2"/>
            <w:tcBorders>
              <w:top w:val="nil"/>
              <w:left w:val="nil"/>
              <w:bottom w:val="single" w:color="auto" w:sz="4" w:space="0"/>
              <w:right w:val="single" w:color="auto" w:sz="4" w:space="0"/>
            </w:tcBorders>
            <w:vAlign w:val="center"/>
          </w:tcPr>
          <w:p w14:paraId="1421A8F8">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二级指标</w:t>
            </w:r>
          </w:p>
        </w:tc>
        <w:tc>
          <w:tcPr>
            <w:tcW w:w="1372" w:type="dxa"/>
            <w:gridSpan w:val="3"/>
            <w:tcBorders>
              <w:top w:val="nil"/>
              <w:left w:val="nil"/>
              <w:bottom w:val="single" w:color="auto" w:sz="4" w:space="0"/>
              <w:right w:val="single" w:color="auto" w:sz="4" w:space="0"/>
            </w:tcBorders>
            <w:vAlign w:val="center"/>
          </w:tcPr>
          <w:p w14:paraId="068DEECC">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三级指标</w:t>
            </w:r>
          </w:p>
        </w:tc>
        <w:tc>
          <w:tcPr>
            <w:tcW w:w="1297" w:type="dxa"/>
            <w:gridSpan w:val="2"/>
            <w:tcBorders>
              <w:top w:val="nil"/>
              <w:left w:val="nil"/>
              <w:bottom w:val="single" w:color="auto" w:sz="4" w:space="0"/>
              <w:right w:val="single" w:color="auto" w:sz="4" w:space="0"/>
            </w:tcBorders>
            <w:vAlign w:val="center"/>
          </w:tcPr>
          <w:p w14:paraId="22E0002E">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年度指标值</w:t>
            </w:r>
          </w:p>
        </w:tc>
        <w:tc>
          <w:tcPr>
            <w:tcW w:w="1246" w:type="dxa"/>
            <w:tcBorders>
              <w:top w:val="nil"/>
              <w:left w:val="nil"/>
              <w:bottom w:val="single" w:color="auto" w:sz="4" w:space="0"/>
              <w:right w:val="single" w:color="auto" w:sz="4" w:space="0"/>
            </w:tcBorders>
            <w:vAlign w:val="center"/>
          </w:tcPr>
          <w:p w14:paraId="48224132">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实际完成值</w:t>
            </w:r>
          </w:p>
        </w:tc>
        <w:tc>
          <w:tcPr>
            <w:tcW w:w="705" w:type="dxa"/>
            <w:tcBorders>
              <w:top w:val="nil"/>
              <w:left w:val="nil"/>
              <w:bottom w:val="single" w:color="auto" w:sz="4" w:space="0"/>
              <w:right w:val="single" w:color="auto" w:sz="4" w:space="0"/>
            </w:tcBorders>
            <w:vAlign w:val="center"/>
          </w:tcPr>
          <w:p w14:paraId="763E9755">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分值</w:t>
            </w:r>
          </w:p>
        </w:tc>
        <w:tc>
          <w:tcPr>
            <w:tcW w:w="869" w:type="dxa"/>
            <w:tcBorders>
              <w:top w:val="nil"/>
              <w:left w:val="nil"/>
              <w:bottom w:val="single" w:color="auto" w:sz="4" w:space="0"/>
              <w:right w:val="single" w:color="auto" w:sz="4" w:space="0"/>
            </w:tcBorders>
            <w:vAlign w:val="center"/>
          </w:tcPr>
          <w:p w14:paraId="1582EA91">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得分</w:t>
            </w:r>
          </w:p>
        </w:tc>
        <w:tc>
          <w:tcPr>
            <w:tcW w:w="1388" w:type="dxa"/>
            <w:tcBorders>
              <w:top w:val="nil"/>
              <w:left w:val="nil"/>
              <w:bottom w:val="single" w:color="auto" w:sz="4" w:space="0"/>
              <w:right w:val="single" w:color="auto" w:sz="4" w:space="0"/>
            </w:tcBorders>
            <w:vAlign w:val="center"/>
          </w:tcPr>
          <w:p w14:paraId="2B1CC505">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偏差原因分析及改进措施</w:t>
            </w:r>
          </w:p>
        </w:tc>
      </w:tr>
      <w:tr w14:paraId="7F5E6C99">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4BE574FB">
            <w:pPr>
              <w:spacing w:line="400" w:lineRule="exact"/>
              <w:jc w:val="center"/>
              <w:rPr>
                <w:rFonts w:ascii="Times New Roman" w:hAnsi="Times New Roman" w:eastAsia="仿宋" w:cs="Times New Roman"/>
                <w:color w:val="000000"/>
                <w:sz w:val="20"/>
                <w:szCs w:val="20"/>
              </w:rPr>
            </w:pPr>
          </w:p>
        </w:tc>
        <w:tc>
          <w:tcPr>
            <w:tcW w:w="1055" w:type="dxa"/>
            <w:vMerge w:val="restart"/>
            <w:tcBorders>
              <w:top w:val="single" w:color="auto" w:sz="4" w:space="0"/>
              <w:left w:val="single" w:color="auto" w:sz="4" w:space="0"/>
              <w:right w:val="single" w:color="auto" w:sz="4" w:space="0"/>
            </w:tcBorders>
            <w:vAlign w:val="center"/>
          </w:tcPr>
          <w:p w14:paraId="6926B79D">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产出指标</w:t>
            </w:r>
          </w:p>
          <w:p w14:paraId="2FC6ED7A">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（50分）</w:t>
            </w:r>
          </w:p>
        </w:tc>
        <w:tc>
          <w:tcPr>
            <w:tcW w:w="1092" w:type="dxa"/>
            <w:gridSpan w:val="2"/>
            <w:vMerge w:val="restart"/>
            <w:tcBorders>
              <w:top w:val="single" w:color="auto" w:sz="4" w:space="0"/>
              <w:left w:val="single" w:color="auto" w:sz="4" w:space="0"/>
              <w:right w:val="single" w:color="auto" w:sz="4" w:space="0"/>
            </w:tcBorders>
            <w:vAlign w:val="center"/>
          </w:tcPr>
          <w:p w14:paraId="3ED9C581">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数量指标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096186B0">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抚育</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2B77A592">
            <w:pPr>
              <w:widowControl/>
              <w:spacing w:line="400" w:lineRule="exact"/>
              <w:jc w:val="center"/>
              <w:rPr>
                <w:rFonts w:ascii="Times New Roman" w:hAnsi="Times New Roman" w:eastAsia="仿宋" w:cs="Times New Roman"/>
                <w:color w:val="000000"/>
                <w:sz w:val="20"/>
                <w:szCs w:val="20"/>
              </w:rPr>
            </w:pPr>
            <w:bookmarkStart w:id="6" w:name="OLE_LINK1"/>
            <w:r>
              <w:rPr>
                <w:rFonts w:hint="eastAsia" w:ascii="Times New Roman" w:hAnsi="Times New Roman" w:eastAsia="仿宋" w:cs="Times New Roman"/>
                <w:color w:val="000000"/>
                <w:sz w:val="20"/>
                <w:szCs w:val="20"/>
              </w:rPr>
              <w:t>5000亩</w:t>
            </w:r>
            <w:bookmarkEnd w:id="6"/>
          </w:p>
        </w:tc>
        <w:tc>
          <w:tcPr>
            <w:tcW w:w="1246" w:type="dxa"/>
            <w:tcBorders>
              <w:top w:val="single" w:color="auto" w:sz="4" w:space="0"/>
              <w:left w:val="single" w:color="auto" w:sz="4" w:space="0"/>
              <w:bottom w:val="single" w:color="auto" w:sz="4" w:space="0"/>
              <w:right w:val="single" w:color="auto" w:sz="4" w:space="0"/>
            </w:tcBorders>
            <w:vAlign w:val="center"/>
          </w:tcPr>
          <w:p w14:paraId="489E64FA">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5000亩</w:t>
            </w:r>
          </w:p>
        </w:tc>
        <w:tc>
          <w:tcPr>
            <w:tcW w:w="705" w:type="dxa"/>
            <w:tcBorders>
              <w:top w:val="single" w:color="auto" w:sz="4" w:space="0"/>
              <w:left w:val="single" w:color="auto" w:sz="4" w:space="0"/>
              <w:bottom w:val="single" w:color="auto" w:sz="4" w:space="0"/>
              <w:right w:val="single" w:color="auto" w:sz="4" w:space="0"/>
            </w:tcBorders>
            <w:vAlign w:val="center"/>
          </w:tcPr>
          <w:p w14:paraId="5A6FD47D">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62A45260">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7DE6B0E4">
            <w:pPr>
              <w:widowControl/>
              <w:spacing w:line="400" w:lineRule="exact"/>
              <w:jc w:val="center"/>
              <w:rPr>
                <w:rFonts w:ascii="Times New Roman" w:hAnsi="Times New Roman" w:eastAsia="仿宋" w:cs="Times New Roman"/>
                <w:color w:val="000000"/>
                <w:sz w:val="20"/>
                <w:szCs w:val="20"/>
              </w:rPr>
            </w:pPr>
          </w:p>
        </w:tc>
      </w:tr>
      <w:tr w14:paraId="6C122D73">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2358F41A">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3FAE74DC">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right w:val="single" w:color="auto" w:sz="4" w:space="0"/>
            </w:tcBorders>
            <w:vAlign w:val="center"/>
          </w:tcPr>
          <w:p w14:paraId="74FE3094">
            <w:pPr>
              <w:widowControl/>
              <w:spacing w:line="40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39E4DA83">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造林</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4FC89A7F">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5000亩</w:t>
            </w:r>
          </w:p>
        </w:tc>
        <w:tc>
          <w:tcPr>
            <w:tcW w:w="1246" w:type="dxa"/>
            <w:tcBorders>
              <w:top w:val="single" w:color="auto" w:sz="4" w:space="0"/>
              <w:left w:val="single" w:color="auto" w:sz="4" w:space="0"/>
              <w:bottom w:val="single" w:color="auto" w:sz="4" w:space="0"/>
              <w:right w:val="single" w:color="auto" w:sz="4" w:space="0"/>
            </w:tcBorders>
            <w:vAlign w:val="center"/>
          </w:tcPr>
          <w:p w14:paraId="291E546C">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5000亩</w:t>
            </w:r>
          </w:p>
        </w:tc>
        <w:tc>
          <w:tcPr>
            <w:tcW w:w="705" w:type="dxa"/>
            <w:tcBorders>
              <w:top w:val="single" w:color="auto" w:sz="4" w:space="0"/>
              <w:left w:val="single" w:color="auto" w:sz="4" w:space="0"/>
              <w:bottom w:val="single" w:color="auto" w:sz="4" w:space="0"/>
              <w:right w:val="single" w:color="auto" w:sz="4" w:space="0"/>
            </w:tcBorders>
            <w:vAlign w:val="center"/>
          </w:tcPr>
          <w:p w14:paraId="29C83A7D">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511A6D35">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2B0B1E1D">
            <w:pPr>
              <w:widowControl/>
              <w:spacing w:line="400" w:lineRule="exact"/>
              <w:jc w:val="center"/>
              <w:rPr>
                <w:rFonts w:ascii="Times New Roman" w:hAnsi="Times New Roman" w:eastAsia="仿宋" w:cs="Times New Roman"/>
                <w:color w:val="000000"/>
                <w:sz w:val="20"/>
                <w:szCs w:val="20"/>
              </w:rPr>
            </w:pPr>
          </w:p>
        </w:tc>
      </w:tr>
      <w:tr w14:paraId="67C66225">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79AB4188">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5A65E050">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3C52FE77">
            <w:pPr>
              <w:widowControl/>
              <w:spacing w:line="40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787BF85C">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间伐</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63237801">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45000亩</w:t>
            </w:r>
          </w:p>
        </w:tc>
        <w:tc>
          <w:tcPr>
            <w:tcW w:w="1246" w:type="dxa"/>
            <w:tcBorders>
              <w:top w:val="single" w:color="auto" w:sz="4" w:space="0"/>
              <w:left w:val="single" w:color="auto" w:sz="4" w:space="0"/>
              <w:bottom w:val="single" w:color="auto" w:sz="4" w:space="0"/>
              <w:right w:val="single" w:color="auto" w:sz="4" w:space="0"/>
            </w:tcBorders>
            <w:vAlign w:val="center"/>
          </w:tcPr>
          <w:p w14:paraId="009E0E1D">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45000亩</w:t>
            </w:r>
          </w:p>
        </w:tc>
        <w:tc>
          <w:tcPr>
            <w:tcW w:w="705" w:type="dxa"/>
            <w:tcBorders>
              <w:top w:val="single" w:color="auto" w:sz="4" w:space="0"/>
              <w:left w:val="single" w:color="auto" w:sz="4" w:space="0"/>
              <w:bottom w:val="single" w:color="auto" w:sz="4" w:space="0"/>
              <w:right w:val="single" w:color="auto" w:sz="4" w:space="0"/>
            </w:tcBorders>
            <w:vAlign w:val="center"/>
          </w:tcPr>
          <w:p w14:paraId="0974B080">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2E805F91">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4E614C20">
            <w:pPr>
              <w:widowControl/>
              <w:spacing w:line="400" w:lineRule="exact"/>
              <w:jc w:val="center"/>
              <w:rPr>
                <w:rFonts w:ascii="Times New Roman" w:hAnsi="Times New Roman" w:eastAsia="仿宋" w:cs="Times New Roman"/>
                <w:color w:val="000000"/>
                <w:sz w:val="20"/>
                <w:szCs w:val="20"/>
              </w:rPr>
            </w:pPr>
          </w:p>
        </w:tc>
      </w:tr>
      <w:tr w14:paraId="797E2E70">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1FA40D62">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23F6CF6C">
            <w:pPr>
              <w:spacing w:line="400" w:lineRule="exact"/>
              <w:jc w:val="center"/>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5B4DCF74">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质量指标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3B1BF4FB">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抚育</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757CDFBD">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1246" w:type="dxa"/>
            <w:tcBorders>
              <w:top w:val="single" w:color="auto" w:sz="4" w:space="0"/>
              <w:left w:val="single" w:color="auto" w:sz="4" w:space="0"/>
              <w:bottom w:val="single" w:color="auto" w:sz="4" w:space="0"/>
              <w:right w:val="single" w:color="auto" w:sz="4" w:space="0"/>
            </w:tcBorders>
            <w:vAlign w:val="center"/>
          </w:tcPr>
          <w:p w14:paraId="4074E23F">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705" w:type="dxa"/>
            <w:tcBorders>
              <w:top w:val="single" w:color="auto" w:sz="4" w:space="0"/>
              <w:left w:val="single" w:color="auto" w:sz="4" w:space="0"/>
              <w:bottom w:val="single" w:color="auto" w:sz="4" w:space="0"/>
              <w:right w:val="single" w:color="auto" w:sz="4" w:space="0"/>
            </w:tcBorders>
            <w:vAlign w:val="center"/>
          </w:tcPr>
          <w:p w14:paraId="7DD3D86C">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57EA2D08">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12B88084">
            <w:pPr>
              <w:widowControl/>
              <w:spacing w:line="400" w:lineRule="exact"/>
              <w:jc w:val="center"/>
              <w:rPr>
                <w:rFonts w:ascii="Times New Roman" w:hAnsi="Times New Roman" w:eastAsia="仿宋" w:cs="Times New Roman"/>
                <w:color w:val="000000"/>
                <w:sz w:val="20"/>
                <w:szCs w:val="20"/>
              </w:rPr>
            </w:pPr>
          </w:p>
        </w:tc>
      </w:tr>
      <w:tr w14:paraId="1F891641">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49D444E0">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50DE1E27">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right w:val="single" w:color="auto" w:sz="4" w:space="0"/>
            </w:tcBorders>
            <w:vAlign w:val="center"/>
          </w:tcPr>
          <w:p w14:paraId="77859A43">
            <w:pPr>
              <w:widowControl/>
              <w:spacing w:line="40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6E44451">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造林</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115424F9">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100%</w:t>
            </w:r>
          </w:p>
        </w:tc>
        <w:tc>
          <w:tcPr>
            <w:tcW w:w="1246" w:type="dxa"/>
            <w:tcBorders>
              <w:top w:val="single" w:color="auto" w:sz="4" w:space="0"/>
              <w:left w:val="single" w:color="auto" w:sz="4" w:space="0"/>
              <w:bottom w:val="single" w:color="auto" w:sz="4" w:space="0"/>
              <w:right w:val="single" w:color="auto" w:sz="4" w:space="0"/>
            </w:tcBorders>
            <w:vAlign w:val="center"/>
          </w:tcPr>
          <w:p w14:paraId="4B9E1BD7">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100%</w:t>
            </w:r>
          </w:p>
        </w:tc>
        <w:tc>
          <w:tcPr>
            <w:tcW w:w="705" w:type="dxa"/>
            <w:tcBorders>
              <w:top w:val="single" w:color="auto" w:sz="4" w:space="0"/>
              <w:left w:val="single" w:color="auto" w:sz="4" w:space="0"/>
              <w:bottom w:val="single" w:color="auto" w:sz="4" w:space="0"/>
              <w:right w:val="single" w:color="auto" w:sz="4" w:space="0"/>
            </w:tcBorders>
            <w:vAlign w:val="center"/>
          </w:tcPr>
          <w:p w14:paraId="2CAB7F68">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0346C2B6">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20974BED">
            <w:pPr>
              <w:widowControl/>
              <w:spacing w:line="400" w:lineRule="exact"/>
              <w:jc w:val="center"/>
              <w:rPr>
                <w:rFonts w:ascii="Times New Roman" w:hAnsi="Times New Roman" w:eastAsia="仿宋" w:cs="Times New Roman"/>
                <w:color w:val="000000"/>
                <w:sz w:val="20"/>
                <w:szCs w:val="20"/>
              </w:rPr>
            </w:pPr>
          </w:p>
        </w:tc>
      </w:tr>
      <w:tr w14:paraId="05982B51">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7F484F2B">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766054CB">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1A0DBEB0">
            <w:pPr>
              <w:widowControl/>
              <w:spacing w:line="40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03453D41">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间伐</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5E3AF7AF">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1246" w:type="dxa"/>
            <w:tcBorders>
              <w:top w:val="single" w:color="auto" w:sz="4" w:space="0"/>
              <w:left w:val="single" w:color="auto" w:sz="4" w:space="0"/>
              <w:bottom w:val="single" w:color="auto" w:sz="4" w:space="0"/>
              <w:right w:val="single" w:color="auto" w:sz="4" w:space="0"/>
            </w:tcBorders>
            <w:vAlign w:val="center"/>
          </w:tcPr>
          <w:p w14:paraId="707B5862">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90%</w:t>
            </w:r>
          </w:p>
        </w:tc>
        <w:tc>
          <w:tcPr>
            <w:tcW w:w="705" w:type="dxa"/>
            <w:tcBorders>
              <w:top w:val="single" w:color="auto" w:sz="4" w:space="0"/>
              <w:left w:val="single" w:color="auto" w:sz="4" w:space="0"/>
              <w:bottom w:val="single" w:color="auto" w:sz="4" w:space="0"/>
              <w:right w:val="single" w:color="auto" w:sz="4" w:space="0"/>
            </w:tcBorders>
            <w:vAlign w:val="center"/>
          </w:tcPr>
          <w:p w14:paraId="5C8AF0C7">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267FAAC8">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15D373F3">
            <w:pPr>
              <w:widowControl/>
              <w:spacing w:line="400" w:lineRule="exact"/>
              <w:jc w:val="center"/>
              <w:rPr>
                <w:rFonts w:ascii="Times New Roman" w:hAnsi="Times New Roman" w:eastAsia="仿宋" w:cs="Times New Roman"/>
                <w:color w:val="000000"/>
                <w:sz w:val="20"/>
                <w:szCs w:val="20"/>
              </w:rPr>
            </w:pPr>
          </w:p>
        </w:tc>
      </w:tr>
      <w:tr w14:paraId="59859D11">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08A16F5">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right w:val="single" w:color="auto" w:sz="4" w:space="0"/>
            </w:tcBorders>
            <w:vAlign w:val="center"/>
          </w:tcPr>
          <w:p w14:paraId="0D05A5DD">
            <w:pPr>
              <w:spacing w:line="400" w:lineRule="exact"/>
              <w:jc w:val="center"/>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459405EF">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时效指标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3C120B0C">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当年</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08D4EEAD">
            <w:pPr>
              <w:pStyle w:val="5"/>
              <w:snapToGrid w:val="0"/>
              <w:spacing w:beforeAutospacing="0" w:afterAutospacing="0"/>
              <w:jc w:val="center"/>
              <w:rPr>
                <w:rFonts w:ascii="宋体" w:hAnsi="宋体" w:eastAsia="宋体" w:cs="宋体"/>
                <w:sz w:val="19"/>
                <w:szCs w:val="19"/>
              </w:rPr>
            </w:pPr>
            <w:bookmarkStart w:id="7" w:name="OLE_LINK19"/>
            <w:r>
              <w:rPr>
                <w:rFonts w:hint="eastAsia" w:ascii="宋体" w:hAnsi="宋体" w:eastAsia="宋体" w:cs="宋体"/>
                <w:sz w:val="19"/>
                <w:szCs w:val="19"/>
              </w:rPr>
              <w:t>≤</w:t>
            </w:r>
            <w:bookmarkEnd w:id="7"/>
            <w:r>
              <w:rPr>
                <w:rFonts w:hint="eastAsia" w:ascii="宋体" w:hAnsi="宋体" w:eastAsia="宋体" w:cs="宋体"/>
                <w:sz w:val="19"/>
                <w:szCs w:val="19"/>
              </w:rPr>
              <w:t>1年</w:t>
            </w:r>
          </w:p>
        </w:tc>
        <w:tc>
          <w:tcPr>
            <w:tcW w:w="1246" w:type="dxa"/>
            <w:tcBorders>
              <w:top w:val="single" w:color="auto" w:sz="4" w:space="0"/>
              <w:left w:val="single" w:color="auto" w:sz="4" w:space="0"/>
              <w:bottom w:val="single" w:color="auto" w:sz="4" w:space="0"/>
              <w:right w:val="single" w:color="auto" w:sz="4" w:space="0"/>
            </w:tcBorders>
            <w:vAlign w:val="center"/>
          </w:tcPr>
          <w:p w14:paraId="7FF9C457">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1年</w:t>
            </w:r>
          </w:p>
        </w:tc>
        <w:tc>
          <w:tcPr>
            <w:tcW w:w="705" w:type="dxa"/>
            <w:tcBorders>
              <w:top w:val="single" w:color="auto" w:sz="4" w:space="0"/>
              <w:left w:val="single" w:color="auto" w:sz="4" w:space="0"/>
              <w:bottom w:val="single" w:color="auto" w:sz="4" w:space="0"/>
              <w:right w:val="single" w:color="auto" w:sz="4" w:space="0"/>
            </w:tcBorders>
            <w:vAlign w:val="center"/>
          </w:tcPr>
          <w:p w14:paraId="346F20C9">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5</w:t>
            </w:r>
          </w:p>
        </w:tc>
        <w:tc>
          <w:tcPr>
            <w:tcW w:w="869" w:type="dxa"/>
            <w:tcBorders>
              <w:top w:val="single" w:color="auto" w:sz="4" w:space="0"/>
              <w:left w:val="single" w:color="auto" w:sz="4" w:space="0"/>
              <w:bottom w:val="single" w:color="auto" w:sz="4" w:space="0"/>
              <w:right w:val="single" w:color="auto" w:sz="4" w:space="0"/>
            </w:tcBorders>
            <w:vAlign w:val="center"/>
          </w:tcPr>
          <w:p w14:paraId="2ECB4569">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0F447ADC">
            <w:pPr>
              <w:widowControl/>
              <w:spacing w:line="400" w:lineRule="exact"/>
              <w:jc w:val="center"/>
              <w:rPr>
                <w:rFonts w:ascii="Times New Roman" w:hAnsi="Times New Roman" w:eastAsia="仿宋" w:cs="Times New Roman"/>
                <w:color w:val="000000"/>
                <w:sz w:val="20"/>
                <w:szCs w:val="20"/>
              </w:rPr>
            </w:pPr>
          </w:p>
        </w:tc>
      </w:tr>
      <w:tr w14:paraId="48B5492E">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EF49BAB">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bottom w:val="single" w:color="auto" w:sz="4" w:space="0"/>
              <w:right w:val="single" w:color="auto" w:sz="4" w:space="0"/>
            </w:tcBorders>
            <w:vAlign w:val="center"/>
          </w:tcPr>
          <w:p w14:paraId="1B90955C">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3FDEC14F">
            <w:pPr>
              <w:widowControl/>
              <w:spacing w:line="40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3C378EFB">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项目完成率</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0AAC9A71">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≥90%</w:t>
            </w:r>
          </w:p>
        </w:tc>
        <w:tc>
          <w:tcPr>
            <w:tcW w:w="1246" w:type="dxa"/>
            <w:tcBorders>
              <w:top w:val="single" w:color="auto" w:sz="4" w:space="0"/>
              <w:left w:val="single" w:color="auto" w:sz="4" w:space="0"/>
              <w:bottom w:val="single" w:color="auto" w:sz="4" w:space="0"/>
              <w:right w:val="single" w:color="auto" w:sz="4" w:space="0"/>
            </w:tcBorders>
            <w:vAlign w:val="center"/>
          </w:tcPr>
          <w:p w14:paraId="4565A742">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100%</w:t>
            </w:r>
          </w:p>
        </w:tc>
        <w:tc>
          <w:tcPr>
            <w:tcW w:w="705" w:type="dxa"/>
            <w:tcBorders>
              <w:top w:val="single" w:color="auto" w:sz="4" w:space="0"/>
              <w:left w:val="single" w:color="auto" w:sz="4" w:space="0"/>
              <w:bottom w:val="single" w:color="auto" w:sz="4" w:space="0"/>
              <w:right w:val="single" w:color="auto" w:sz="4" w:space="0"/>
            </w:tcBorders>
            <w:vAlign w:val="center"/>
          </w:tcPr>
          <w:p w14:paraId="52928D48">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5</w:t>
            </w:r>
          </w:p>
        </w:tc>
        <w:tc>
          <w:tcPr>
            <w:tcW w:w="869" w:type="dxa"/>
            <w:tcBorders>
              <w:top w:val="single" w:color="auto" w:sz="4" w:space="0"/>
              <w:left w:val="single" w:color="auto" w:sz="4" w:space="0"/>
              <w:bottom w:val="single" w:color="auto" w:sz="4" w:space="0"/>
              <w:right w:val="single" w:color="auto" w:sz="4" w:space="0"/>
            </w:tcBorders>
            <w:vAlign w:val="center"/>
          </w:tcPr>
          <w:p w14:paraId="7EA107AD">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1FFF04DD">
            <w:pPr>
              <w:widowControl/>
              <w:spacing w:line="400" w:lineRule="exact"/>
              <w:jc w:val="center"/>
              <w:rPr>
                <w:rFonts w:ascii="Times New Roman" w:hAnsi="Times New Roman" w:eastAsia="仿宋" w:cs="Times New Roman"/>
                <w:color w:val="000000"/>
                <w:sz w:val="20"/>
                <w:szCs w:val="20"/>
              </w:rPr>
            </w:pPr>
          </w:p>
        </w:tc>
      </w:tr>
      <w:tr w14:paraId="379E1AB7">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6C77E76">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bottom w:val="single" w:color="auto" w:sz="4" w:space="0"/>
              <w:right w:val="single" w:color="auto" w:sz="4" w:space="0"/>
            </w:tcBorders>
            <w:vAlign w:val="center"/>
          </w:tcPr>
          <w:p w14:paraId="2CDC8989">
            <w:pPr>
              <w:spacing w:line="400" w:lineRule="exact"/>
              <w:jc w:val="center"/>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38391FC2">
            <w:pPr>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成本指标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D9AC4C1">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人员经费</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67CAD099">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1184.99万元</w:t>
            </w:r>
          </w:p>
        </w:tc>
        <w:tc>
          <w:tcPr>
            <w:tcW w:w="1246" w:type="dxa"/>
            <w:tcBorders>
              <w:top w:val="single" w:color="auto" w:sz="4" w:space="0"/>
              <w:left w:val="single" w:color="auto" w:sz="4" w:space="0"/>
              <w:bottom w:val="single" w:color="auto" w:sz="4" w:space="0"/>
              <w:right w:val="single" w:color="auto" w:sz="4" w:space="0"/>
            </w:tcBorders>
            <w:vAlign w:val="center"/>
          </w:tcPr>
          <w:p w14:paraId="0082A009">
            <w:pPr>
              <w:pStyle w:val="5"/>
              <w:snapToGrid w:val="0"/>
              <w:spacing w:beforeAutospacing="0" w:afterAutospacing="0"/>
              <w:jc w:val="center"/>
              <w:rPr>
                <w:rFonts w:ascii="宋体" w:hAnsi="宋体" w:eastAsia="宋体" w:cs="宋体"/>
                <w:sz w:val="19"/>
                <w:szCs w:val="19"/>
              </w:rPr>
            </w:pPr>
            <w:bookmarkStart w:id="8" w:name="OLE_LINK21"/>
            <w:bookmarkStart w:id="9" w:name="OLE_LINK20"/>
            <w:r>
              <w:rPr>
                <w:rFonts w:hint="eastAsia" w:ascii="宋体" w:hAnsi="宋体" w:eastAsia="宋体" w:cs="宋体"/>
                <w:sz w:val="19"/>
                <w:szCs w:val="19"/>
              </w:rPr>
              <w:t>≤100%</w:t>
            </w:r>
            <w:bookmarkEnd w:id="8"/>
            <w:bookmarkEnd w:id="9"/>
          </w:p>
        </w:tc>
        <w:tc>
          <w:tcPr>
            <w:tcW w:w="705" w:type="dxa"/>
            <w:tcBorders>
              <w:top w:val="single" w:color="auto" w:sz="4" w:space="0"/>
              <w:left w:val="single" w:color="auto" w:sz="4" w:space="0"/>
              <w:bottom w:val="single" w:color="auto" w:sz="4" w:space="0"/>
              <w:right w:val="single" w:color="auto" w:sz="4" w:space="0"/>
            </w:tcBorders>
            <w:vAlign w:val="center"/>
          </w:tcPr>
          <w:p w14:paraId="631871A8">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433048B7">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4028A8E1">
            <w:pPr>
              <w:widowControl/>
              <w:spacing w:line="400" w:lineRule="exact"/>
              <w:jc w:val="center"/>
              <w:rPr>
                <w:rFonts w:ascii="Times New Roman" w:hAnsi="Times New Roman" w:eastAsia="仿宋" w:cs="Times New Roman"/>
                <w:color w:val="000000"/>
                <w:sz w:val="20"/>
                <w:szCs w:val="20"/>
              </w:rPr>
            </w:pPr>
          </w:p>
        </w:tc>
      </w:tr>
      <w:tr w14:paraId="2133CBCD">
        <w:tblPrEx>
          <w:tblCellMar>
            <w:top w:w="0" w:type="dxa"/>
            <w:left w:w="108" w:type="dxa"/>
            <w:bottom w:w="0" w:type="dxa"/>
            <w:right w:w="108" w:type="dxa"/>
          </w:tblCellMar>
        </w:tblPrEx>
        <w:trPr>
          <w:trHeight w:val="454"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E4148FA">
            <w:pPr>
              <w:spacing w:line="400" w:lineRule="exact"/>
              <w:jc w:val="center"/>
              <w:rPr>
                <w:rFonts w:ascii="Times New Roman" w:hAnsi="Times New Roman" w:eastAsia="仿宋" w:cs="Times New Roman"/>
                <w:color w:val="000000"/>
                <w:sz w:val="20"/>
                <w:szCs w:val="20"/>
              </w:rPr>
            </w:pPr>
          </w:p>
        </w:tc>
        <w:tc>
          <w:tcPr>
            <w:tcW w:w="1055" w:type="dxa"/>
            <w:vMerge w:val="continue"/>
            <w:tcBorders>
              <w:left w:val="single" w:color="auto" w:sz="4" w:space="0"/>
              <w:bottom w:val="single" w:color="auto" w:sz="4" w:space="0"/>
              <w:right w:val="single" w:color="auto" w:sz="4" w:space="0"/>
            </w:tcBorders>
            <w:vAlign w:val="center"/>
          </w:tcPr>
          <w:p w14:paraId="67890643">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694177DB">
            <w:pPr>
              <w:widowControl/>
              <w:spacing w:line="40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7F5770A5">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公用经费</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7E5FF19E">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71万元</w:t>
            </w:r>
          </w:p>
        </w:tc>
        <w:tc>
          <w:tcPr>
            <w:tcW w:w="1246" w:type="dxa"/>
            <w:tcBorders>
              <w:top w:val="single" w:color="auto" w:sz="4" w:space="0"/>
              <w:left w:val="single" w:color="auto" w:sz="4" w:space="0"/>
              <w:bottom w:val="single" w:color="auto" w:sz="4" w:space="0"/>
              <w:right w:val="single" w:color="auto" w:sz="4" w:space="0"/>
            </w:tcBorders>
            <w:vAlign w:val="center"/>
          </w:tcPr>
          <w:p w14:paraId="3AED1B3D">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≤100%</w:t>
            </w:r>
          </w:p>
        </w:tc>
        <w:tc>
          <w:tcPr>
            <w:tcW w:w="705" w:type="dxa"/>
            <w:tcBorders>
              <w:top w:val="single" w:color="auto" w:sz="4" w:space="0"/>
              <w:left w:val="single" w:color="auto" w:sz="4" w:space="0"/>
              <w:bottom w:val="single" w:color="auto" w:sz="4" w:space="0"/>
              <w:right w:val="single" w:color="auto" w:sz="4" w:space="0"/>
            </w:tcBorders>
            <w:vAlign w:val="center"/>
          </w:tcPr>
          <w:p w14:paraId="118EA6D7">
            <w:pPr>
              <w:widowControl/>
              <w:spacing w:line="400" w:lineRule="exact"/>
              <w:jc w:val="center"/>
              <w:rPr>
                <w:rFonts w:ascii="Times New Roman" w:hAnsi="Times New Roman" w:eastAsia="仿宋" w:cs="Times New Roman"/>
                <w:color w:val="000000"/>
                <w:sz w:val="20"/>
                <w:szCs w:val="20"/>
              </w:rPr>
            </w:pPr>
            <w:r>
              <w:rPr>
                <w:rFonts w:hint="eastAsia" w:ascii="Times New Roman" w:hAnsi="Times New Roman" w:eastAsia="仿宋" w:cs="Times New Roman"/>
                <w:color w:val="000000"/>
                <w:sz w:val="20"/>
                <w:szCs w:val="20"/>
              </w:rPr>
              <w:t>5</w:t>
            </w:r>
          </w:p>
        </w:tc>
        <w:tc>
          <w:tcPr>
            <w:tcW w:w="869" w:type="dxa"/>
            <w:tcBorders>
              <w:top w:val="single" w:color="auto" w:sz="4" w:space="0"/>
              <w:left w:val="single" w:color="auto" w:sz="4" w:space="0"/>
              <w:bottom w:val="single" w:color="auto" w:sz="4" w:space="0"/>
              <w:right w:val="single" w:color="auto" w:sz="4" w:space="0"/>
            </w:tcBorders>
            <w:vAlign w:val="center"/>
          </w:tcPr>
          <w:p w14:paraId="7973891F">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191DEDE2">
            <w:pPr>
              <w:widowControl/>
              <w:spacing w:line="400" w:lineRule="exact"/>
              <w:jc w:val="center"/>
              <w:rPr>
                <w:rFonts w:ascii="Times New Roman" w:hAnsi="Times New Roman" w:eastAsia="仿宋" w:cs="Times New Roman"/>
                <w:color w:val="000000"/>
                <w:sz w:val="20"/>
                <w:szCs w:val="20"/>
              </w:rPr>
            </w:pPr>
          </w:p>
        </w:tc>
      </w:tr>
      <w:tr w14:paraId="233AE453">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7627C27C">
            <w:pPr>
              <w:spacing w:line="400" w:lineRule="exact"/>
              <w:jc w:val="center"/>
              <w:rPr>
                <w:rFonts w:ascii="Times New Roman" w:hAnsi="Times New Roman" w:eastAsia="仿宋" w:cs="Times New Roman"/>
                <w:color w:val="000000"/>
                <w:sz w:val="20"/>
                <w:szCs w:val="20"/>
              </w:rPr>
            </w:pPr>
          </w:p>
        </w:tc>
        <w:tc>
          <w:tcPr>
            <w:tcW w:w="1055" w:type="dxa"/>
            <w:vMerge w:val="restart"/>
            <w:tcBorders>
              <w:top w:val="single" w:color="auto" w:sz="4" w:space="0"/>
              <w:left w:val="single" w:color="auto" w:sz="4" w:space="0"/>
              <w:bottom w:val="single" w:color="auto" w:sz="4" w:space="0"/>
              <w:right w:val="single" w:color="auto" w:sz="4" w:space="0"/>
            </w:tcBorders>
            <w:vAlign w:val="center"/>
          </w:tcPr>
          <w:p w14:paraId="6F203D35">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效益指标</w:t>
            </w:r>
          </w:p>
          <w:p w14:paraId="21E90893">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（30分）</w:t>
            </w:r>
          </w:p>
          <w:p w14:paraId="0186B322">
            <w:pPr>
              <w:widowControl/>
              <w:spacing w:line="400" w:lineRule="exact"/>
              <w:jc w:val="center"/>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212F3C41">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经济效益指标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17540A6">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林木良品出材率</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38CCC040">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53543D2A">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95%</w:t>
            </w:r>
          </w:p>
        </w:tc>
        <w:tc>
          <w:tcPr>
            <w:tcW w:w="705" w:type="dxa"/>
            <w:tcBorders>
              <w:top w:val="single" w:color="auto" w:sz="4" w:space="0"/>
              <w:left w:val="single" w:color="auto" w:sz="4" w:space="0"/>
              <w:bottom w:val="single" w:color="auto" w:sz="4" w:space="0"/>
              <w:right w:val="single" w:color="auto" w:sz="4" w:space="0"/>
            </w:tcBorders>
            <w:vAlign w:val="center"/>
          </w:tcPr>
          <w:p w14:paraId="2C855D2B">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5</w:t>
            </w:r>
          </w:p>
        </w:tc>
        <w:tc>
          <w:tcPr>
            <w:tcW w:w="869" w:type="dxa"/>
            <w:tcBorders>
              <w:top w:val="single" w:color="auto" w:sz="4" w:space="0"/>
              <w:left w:val="single" w:color="auto" w:sz="4" w:space="0"/>
              <w:bottom w:val="single" w:color="auto" w:sz="4" w:space="0"/>
              <w:right w:val="single" w:color="auto" w:sz="4" w:space="0"/>
            </w:tcBorders>
            <w:vAlign w:val="center"/>
          </w:tcPr>
          <w:p w14:paraId="2BE4B0D3">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58BEB542">
            <w:pPr>
              <w:widowControl/>
              <w:spacing w:line="400" w:lineRule="exact"/>
              <w:jc w:val="center"/>
              <w:rPr>
                <w:rFonts w:ascii="Times New Roman" w:hAnsi="Times New Roman" w:eastAsia="仿宋" w:cs="Times New Roman"/>
                <w:color w:val="000000"/>
                <w:sz w:val="20"/>
                <w:szCs w:val="20"/>
              </w:rPr>
            </w:pPr>
          </w:p>
        </w:tc>
      </w:tr>
      <w:tr w14:paraId="6A6F4558">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5BA89BA">
            <w:pPr>
              <w:spacing w:line="400" w:lineRule="exact"/>
              <w:jc w:val="center"/>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1385A7BA">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757C8C14">
            <w:pPr>
              <w:widowControl/>
              <w:spacing w:line="24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F9D0648">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带动旅游业发展</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75EA5A3A">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5119316F">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95%</w:t>
            </w:r>
          </w:p>
        </w:tc>
        <w:tc>
          <w:tcPr>
            <w:tcW w:w="705" w:type="dxa"/>
            <w:tcBorders>
              <w:top w:val="single" w:color="auto" w:sz="4" w:space="0"/>
              <w:left w:val="single" w:color="auto" w:sz="4" w:space="0"/>
              <w:bottom w:val="single" w:color="auto" w:sz="4" w:space="0"/>
              <w:right w:val="single" w:color="auto" w:sz="4" w:space="0"/>
            </w:tcBorders>
            <w:vAlign w:val="center"/>
          </w:tcPr>
          <w:p w14:paraId="1E27702C">
            <w:pPr>
              <w:pStyle w:val="5"/>
              <w:snapToGrid w:val="0"/>
              <w:spacing w:beforeAutospacing="0" w:afterAutospacing="0"/>
              <w:jc w:val="center"/>
              <w:rPr>
                <w:rFonts w:hint="eastAsia" w:ascii="宋体" w:hAnsi="宋体" w:eastAsia="宋体" w:cs="宋体"/>
                <w:sz w:val="19"/>
                <w:szCs w:val="19"/>
                <w:lang w:eastAsia="zh-CN"/>
              </w:rPr>
            </w:pPr>
            <w:r>
              <w:rPr>
                <w:rFonts w:hint="eastAsia" w:ascii="宋体" w:hAnsi="宋体" w:eastAsia="宋体" w:cs="宋体"/>
                <w:sz w:val="19"/>
                <w:szCs w:val="19"/>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33CF0E8E">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4</w:t>
            </w:r>
          </w:p>
        </w:tc>
        <w:tc>
          <w:tcPr>
            <w:tcW w:w="1388" w:type="dxa"/>
            <w:tcBorders>
              <w:top w:val="single" w:color="auto" w:sz="4" w:space="0"/>
              <w:left w:val="single" w:color="auto" w:sz="4" w:space="0"/>
              <w:bottom w:val="single" w:color="auto" w:sz="4" w:space="0"/>
              <w:right w:val="single" w:color="auto" w:sz="4" w:space="0"/>
            </w:tcBorders>
            <w:vAlign w:val="center"/>
          </w:tcPr>
          <w:p w14:paraId="527DE92C">
            <w:pPr>
              <w:widowControl/>
              <w:spacing w:line="400" w:lineRule="exact"/>
              <w:jc w:val="center"/>
              <w:rPr>
                <w:rFonts w:ascii="Times New Roman" w:hAnsi="Times New Roman" w:eastAsia="仿宋" w:cs="Times New Roman"/>
                <w:color w:val="000000"/>
                <w:sz w:val="20"/>
                <w:szCs w:val="20"/>
              </w:rPr>
            </w:pPr>
          </w:p>
        </w:tc>
      </w:tr>
      <w:tr w14:paraId="6091DE0B">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08E28A0">
            <w:pPr>
              <w:spacing w:line="400" w:lineRule="exact"/>
              <w:jc w:val="center"/>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3FD59B7F">
            <w:pPr>
              <w:spacing w:line="400" w:lineRule="exact"/>
              <w:jc w:val="center"/>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4C25EA49">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社会效益指标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4B3A2D72">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公众满意率</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047E07FE">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4B0CCB12">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95%</w:t>
            </w:r>
          </w:p>
        </w:tc>
        <w:tc>
          <w:tcPr>
            <w:tcW w:w="705" w:type="dxa"/>
            <w:tcBorders>
              <w:top w:val="single" w:color="auto" w:sz="4" w:space="0"/>
              <w:left w:val="single" w:color="auto" w:sz="4" w:space="0"/>
              <w:bottom w:val="single" w:color="auto" w:sz="4" w:space="0"/>
              <w:right w:val="single" w:color="auto" w:sz="4" w:space="0"/>
            </w:tcBorders>
            <w:vAlign w:val="center"/>
          </w:tcPr>
          <w:p w14:paraId="67AAC884">
            <w:pPr>
              <w:pStyle w:val="5"/>
              <w:snapToGrid w:val="0"/>
              <w:spacing w:beforeAutospacing="0" w:afterAutospacing="0"/>
              <w:jc w:val="center"/>
              <w:rPr>
                <w:rFonts w:hint="eastAsia" w:ascii="宋体" w:hAnsi="宋体" w:eastAsia="宋体" w:cs="宋体"/>
                <w:sz w:val="19"/>
                <w:szCs w:val="19"/>
                <w:lang w:eastAsia="zh-CN"/>
              </w:rPr>
            </w:pPr>
            <w:r>
              <w:rPr>
                <w:rFonts w:hint="eastAsia" w:ascii="宋体" w:hAnsi="宋体" w:eastAsia="宋体" w:cs="宋体"/>
                <w:sz w:val="19"/>
                <w:szCs w:val="19"/>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31A7303B">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4</w:t>
            </w:r>
          </w:p>
        </w:tc>
        <w:tc>
          <w:tcPr>
            <w:tcW w:w="1388" w:type="dxa"/>
            <w:tcBorders>
              <w:top w:val="single" w:color="auto" w:sz="4" w:space="0"/>
              <w:left w:val="single" w:color="auto" w:sz="4" w:space="0"/>
              <w:bottom w:val="single" w:color="auto" w:sz="4" w:space="0"/>
              <w:right w:val="single" w:color="auto" w:sz="4" w:space="0"/>
            </w:tcBorders>
            <w:vAlign w:val="center"/>
          </w:tcPr>
          <w:p w14:paraId="6C6A56AF">
            <w:pPr>
              <w:widowControl/>
              <w:spacing w:line="400" w:lineRule="exact"/>
              <w:jc w:val="center"/>
              <w:rPr>
                <w:rFonts w:ascii="Times New Roman" w:hAnsi="Times New Roman" w:eastAsia="仿宋" w:cs="Times New Roman"/>
                <w:color w:val="000000"/>
                <w:sz w:val="20"/>
                <w:szCs w:val="20"/>
              </w:rPr>
            </w:pPr>
          </w:p>
        </w:tc>
      </w:tr>
      <w:tr w14:paraId="76FA3DAC">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075E045C">
            <w:pPr>
              <w:spacing w:line="400" w:lineRule="exact"/>
              <w:jc w:val="center"/>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61C5F586">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34C4DAEE">
            <w:pPr>
              <w:widowControl/>
              <w:spacing w:line="24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24108883">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带动劳动力就业</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1059BE18">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≥100人</w:t>
            </w:r>
          </w:p>
        </w:tc>
        <w:tc>
          <w:tcPr>
            <w:tcW w:w="1246" w:type="dxa"/>
            <w:tcBorders>
              <w:top w:val="single" w:color="auto" w:sz="4" w:space="0"/>
              <w:left w:val="single" w:color="auto" w:sz="4" w:space="0"/>
              <w:bottom w:val="single" w:color="auto" w:sz="4" w:space="0"/>
              <w:right w:val="single" w:color="auto" w:sz="4" w:space="0"/>
            </w:tcBorders>
            <w:vAlign w:val="center"/>
          </w:tcPr>
          <w:p w14:paraId="676B64BF">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89</w:t>
            </w:r>
          </w:p>
        </w:tc>
        <w:tc>
          <w:tcPr>
            <w:tcW w:w="705" w:type="dxa"/>
            <w:tcBorders>
              <w:top w:val="single" w:color="auto" w:sz="4" w:space="0"/>
              <w:left w:val="single" w:color="auto" w:sz="4" w:space="0"/>
              <w:bottom w:val="single" w:color="auto" w:sz="4" w:space="0"/>
              <w:right w:val="single" w:color="auto" w:sz="4" w:space="0"/>
            </w:tcBorders>
            <w:vAlign w:val="center"/>
          </w:tcPr>
          <w:p w14:paraId="22CE3FEA">
            <w:pPr>
              <w:pStyle w:val="5"/>
              <w:snapToGrid w:val="0"/>
              <w:spacing w:beforeAutospacing="0" w:afterAutospacing="0"/>
              <w:jc w:val="center"/>
              <w:rPr>
                <w:rFonts w:hint="eastAsia" w:ascii="宋体" w:hAnsi="宋体" w:eastAsia="宋体" w:cs="宋体"/>
                <w:sz w:val="19"/>
                <w:szCs w:val="19"/>
                <w:lang w:eastAsia="zh-CN"/>
              </w:rPr>
            </w:pPr>
            <w:r>
              <w:rPr>
                <w:rFonts w:hint="eastAsia" w:ascii="宋体" w:hAnsi="宋体" w:eastAsia="宋体" w:cs="宋体"/>
                <w:sz w:val="19"/>
                <w:szCs w:val="19"/>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4C798129">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6A7821CB">
            <w:pPr>
              <w:widowControl/>
              <w:spacing w:line="400" w:lineRule="exact"/>
              <w:jc w:val="center"/>
              <w:rPr>
                <w:rFonts w:ascii="Times New Roman" w:hAnsi="Times New Roman" w:eastAsia="仿宋" w:cs="Times New Roman"/>
                <w:color w:val="000000"/>
                <w:sz w:val="20"/>
                <w:szCs w:val="20"/>
              </w:rPr>
            </w:pPr>
          </w:p>
        </w:tc>
      </w:tr>
      <w:tr w14:paraId="233BADE9">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57FF3DD">
            <w:pPr>
              <w:spacing w:line="400" w:lineRule="exact"/>
              <w:jc w:val="center"/>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6D81221D">
            <w:pPr>
              <w:spacing w:line="400" w:lineRule="exact"/>
              <w:jc w:val="center"/>
              <w:rPr>
                <w:rFonts w:ascii="Times New Roman" w:hAnsi="Times New Roman" w:eastAsia="仿宋" w:cs="Times New Roman"/>
                <w:color w:val="000000"/>
                <w:sz w:val="20"/>
                <w:szCs w:val="20"/>
              </w:rPr>
            </w:pPr>
          </w:p>
        </w:tc>
        <w:tc>
          <w:tcPr>
            <w:tcW w:w="1092" w:type="dxa"/>
            <w:gridSpan w:val="2"/>
            <w:vMerge w:val="restart"/>
            <w:tcBorders>
              <w:top w:val="single" w:color="auto" w:sz="4" w:space="0"/>
              <w:left w:val="single" w:color="auto" w:sz="4" w:space="0"/>
              <w:right w:val="single" w:color="auto" w:sz="4" w:space="0"/>
            </w:tcBorders>
            <w:vAlign w:val="center"/>
          </w:tcPr>
          <w:p w14:paraId="19AB287E">
            <w:pPr>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生态效益指标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4EDEB84D">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生态绿化</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2C7BD4F9">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显著</w:t>
            </w:r>
          </w:p>
        </w:tc>
        <w:tc>
          <w:tcPr>
            <w:tcW w:w="1246" w:type="dxa"/>
            <w:tcBorders>
              <w:top w:val="single" w:color="auto" w:sz="4" w:space="0"/>
              <w:left w:val="single" w:color="auto" w:sz="4" w:space="0"/>
              <w:bottom w:val="single" w:color="auto" w:sz="4" w:space="0"/>
              <w:right w:val="single" w:color="auto" w:sz="4" w:space="0"/>
            </w:tcBorders>
            <w:vAlign w:val="center"/>
          </w:tcPr>
          <w:p w14:paraId="6BCAA82E">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显著</w:t>
            </w:r>
          </w:p>
        </w:tc>
        <w:tc>
          <w:tcPr>
            <w:tcW w:w="705" w:type="dxa"/>
            <w:tcBorders>
              <w:top w:val="single" w:color="auto" w:sz="4" w:space="0"/>
              <w:left w:val="single" w:color="auto" w:sz="4" w:space="0"/>
              <w:bottom w:val="single" w:color="auto" w:sz="4" w:space="0"/>
              <w:right w:val="single" w:color="auto" w:sz="4" w:space="0"/>
            </w:tcBorders>
            <w:vAlign w:val="center"/>
          </w:tcPr>
          <w:p w14:paraId="764A53A9">
            <w:pPr>
              <w:widowControl/>
              <w:spacing w:line="400" w:lineRule="exact"/>
              <w:jc w:val="center"/>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6BA3EDA8">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21A8CDBB">
            <w:pPr>
              <w:widowControl/>
              <w:spacing w:line="400" w:lineRule="exact"/>
              <w:jc w:val="center"/>
              <w:rPr>
                <w:rFonts w:ascii="Times New Roman" w:hAnsi="Times New Roman" w:eastAsia="仿宋" w:cs="Times New Roman"/>
                <w:color w:val="000000"/>
                <w:sz w:val="20"/>
                <w:szCs w:val="20"/>
              </w:rPr>
            </w:pPr>
          </w:p>
        </w:tc>
      </w:tr>
      <w:tr w14:paraId="6B60D391">
        <w:tblPrEx>
          <w:tblCellMar>
            <w:top w:w="0" w:type="dxa"/>
            <w:left w:w="108" w:type="dxa"/>
            <w:bottom w:w="0" w:type="dxa"/>
            <w:right w:w="108" w:type="dxa"/>
          </w:tblCellMar>
        </w:tblPrEx>
        <w:trPr>
          <w:trHeight w:val="567"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623016C2">
            <w:pPr>
              <w:spacing w:line="400" w:lineRule="exact"/>
              <w:jc w:val="center"/>
              <w:rPr>
                <w:rFonts w:ascii="Times New Roman" w:hAnsi="Times New Roman" w:eastAsia="仿宋" w:cs="Times New Roman"/>
                <w:color w:val="000000"/>
                <w:sz w:val="20"/>
                <w:szCs w:val="20"/>
              </w:rPr>
            </w:pPr>
          </w:p>
        </w:tc>
        <w:tc>
          <w:tcPr>
            <w:tcW w:w="1055" w:type="dxa"/>
            <w:vMerge w:val="continue"/>
            <w:tcBorders>
              <w:top w:val="single" w:color="auto" w:sz="4" w:space="0"/>
              <w:left w:val="single" w:color="auto" w:sz="4" w:space="0"/>
              <w:bottom w:val="single" w:color="auto" w:sz="4" w:space="0"/>
              <w:right w:val="single" w:color="auto" w:sz="4" w:space="0"/>
            </w:tcBorders>
            <w:vAlign w:val="center"/>
          </w:tcPr>
          <w:p w14:paraId="5DCDDF69">
            <w:pPr>
              <w:spacing w:line="400" w:lineRule="exact"/>
              <w:jc w:val="center"/>
              <w:rPr>
                <w:rFonts w:ascii="Times New Roman" w:hAnsi="Times New Roman" w:eastAsia="仿宋" w:cs="Times New Roman"/>
                <w:color w:val="000000"/>
                <w:sz w:val="20"/>
                <w:szCs w:val="20"/>
              </w:rPr>
            </w:pPr>
          </w:p>
        </w:tc>
        <w:tc>
          <w:tcPr>
            <w:tcW w:w="1092" w:type="dxa"/>
            <w:gridSpan w:val="2"/>
            <w:vMerge w:val="continue"/>
            <w:tcBorders>
              <w:left w:val="single" w:color="auto" w:sz="4" w:space="0"/>
              <w:bottom w:val="single" w:color="auto" w:sz="4" w:space="0"/>
              <w:right w:val="single" w:color="auto" w:sz="4" w:space="0"/>
            </w:tcBorders>
            <w:vAlign w:val="center"/>
          </w:tcPr>
          <w:p w14:paraId="6EDE7319">
            <w:pPr>
              <w:widowControl/>
              <w:spacing w:line="240" w:lineRule="exact"/>
              <w:jc w:val="center"/>
              <w:rPr>
                <w:rFonts w:ascii="Times New Roman" w:hAnsi="Times New Roman" w:eastAsia="仿宋" w:cs="Times New Roman"/>
                <w:color w:val="000000"/>
                <w:sz w:val="20"/>
                <w:szCs w:val="20"/>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59FF7E40">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生物多样性</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1C833C3B">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增加</w:t>
            </w:r>
          </w:p>
        </w:tc>
        <w:tc>
          <w:tcPr>
            <w:tcW w:w="1246" w:type="dxa"/>
            <w:tcBorders>
              <w:top w:val="single" w:color="auto" w:sz="4" w:space="0"/>
              <w:left w:val="single" w:color="auto" w:sz="4" w:space="0"/>
              <w:bottom w:val="single" w:color="auto" w:sz="4" w:space="0"/>
              <w:right w:val="single" w:color="auto" w:sz="4" w:space="0"/>
            </w:tcBorders>
            <w:vAlign w:val="center"/>
          </w:tcPr>
          <w:p w14:paraId="6DCE9C69">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增加</w:t>
            </w:r>
          </w:p>
        </w:tc>
        <w:tc>
          <w:tcPr>
            <w:tcW w:w="705" w:type="dxa"/>
            <w:tcBorders>
              <w:top w:val="single" w:color="auto" w:sz="4" w:space="0"/>
              <w:left w:val="single" w:color="auto" w:sz="4" w:space="0"/>
              <w:bottom w:val="single" w:color="auto" w:sz="4" w:space="0"/>
              <w:right w:val="single" w:color="auto" w:sz="4" w:space="0"/>
            </w:tcBorders>
            <w:vAlign w:val="center"/>
          </w:tcPr>
          <w:p w14:paraId="7F992A47">
            <w:pPr>
              <w:widowControl/>
              <w:spacing w:line="400" w:lineRule="exact"/>
              <w:jc w:val="center"/>
              <w:rPr>
                <w:rFonts w:hint="eastAsia" w:ascii="Times New Roman" w:hAnsi="Times New Roman" w:eastAsia="仿宋" w:cs="Times New Roman"/>
                <w:color w:val="000000"/>
                <w:sz w:val="20"/>
                <w:szCs w:val="20"/>
                <w:lang w:eastAsia="zh-CN"/>
              </w:rPr>
            </w:pPr>
            <w:r>
              <w:rPr>
                <w:rFonts w:hint="eastAsia" w:ascii="Times New Roman" w:hAnsi="Times New Roman" w:eastAsia="仿宋" w:cs="Times New Roman"/>
                <w:color w:val="000000"/>
                <w:sz w:val="20"/>
                <w:szCs w:val="20"/>
                <w:lang w:val="en-US" w:eastAsia="zh-CN"/>
              </w:rPr>
              <w:t>5</w:t>
            </w:r>
          </w:p>
        </w:tc>
        <w:tc>
          <w:tcPr>
            <w:tcW w:w="869" w:type="dxa"/>
            <w:tcBorders>
              <w:top w:val="single" w:color="auto" w:sz="4" w:space="0"/>
              <w:left w:val="single" w:color="auto" w:sz="4" w:space="0"/>
              <w:bottom w:val="single" w:color="auto" w:sz="4" w:space="0"/>
              <w:right w:val="single" w:color="auto" w:sz="4" w:space="0"/>
            </w:tcBorders>
            <w:vAlign w:val="center"/>
          </w:tcPr>
          <w:p w14:paraId="3B883479">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5</w:t>
            </w:r>
          </w:p>
        </w:tc>
        <w:tc>
          <w:tcPr>
            <w:tcW w:w="1388" w:type="dxa"/>
            <w:tcBorders>
              <w:top w:val="single" w:color="auto" w:sz="4" w:space="0"/>
              <w:left w:val="single" w:color="auto" w:sz="4" w:space="0"/>
              <w:bottom w:val="single" w:color="auto" w:sz="4" w:space="0"/>
              <w:right w:val="single" w:color="auto" w:sz="4" w:space="0"/>
            </w:tcBorders>
            <w:vAlign w:val="center"/>
          </w:tcPr>
          <w:p w14:paraId="6CCF364C">
            <w:pPr>
              <w:widowControl/>
              <w:spacing w:line="400" w:lineRule="exact"/>
              <w:jc w:val="center"/>
              <w:rPr>
                <w:rFonts w:ascii="Times New Roman" w:hAnsi="Times New Roman" w:eastAsia="仿宋" w:cs="Times New Roman"/>
                <w:color w:val="000000"/>
                <w:sz w:val="20"/>
                <w:szCs w:val="20"/>
              </w:rPr>
            </w:pPr>
          </w:p>
        </w:tc>
      </w:tr>
      <w:tr w14:paraId="7C830431">
        <w:tblPrEx>
          <w:tblCellMar>
            <w:top w:w="0" w:type="dxa"/>
            <w:left w:w="108" w:type="dxa"/>
            <w:bottom w:w="0" w:type="dxa"/>
            <w:right w:w="108" w:type="dxa"/>
          </w:tblCellMar>
        </w:tblPrEx>
        <w:trPr>
          <w:trHeight w:val="908" w:hRule="atLeast"/>
          <w:jc w:val="center"/>
        </w:trPr>
        <w:tc>
          <w:tcPr>
            <w:tcW w:w="1055" w:type="dxa"/>
            <w:vMerge w:val="continue"/>
            <w:tcBorders>
              <w:top w:val="single" w:color="auto" w:sz="4" w:space="0"/>
              <w:left w:val="single" w:color="auto" w:sz="4" w:space="0"/>
              <w:bottom w:val="single" w:color="auto" w:sz="4" w:space="0"/>
              <w:right w:val="single" w:color="auto" w:sz="4" w:space="0"/>
            </w:tcBorders>
            <w:vAlign w:val="center"/>
          </w:tcPr>
          <w:p w14:paraId="3CE7A575">
            <w:pPr>
              <w:spacing w:line="400" w:lineRule="exact"/>
              <w:jc w:val="center"/>
              <w:rPr>
                <w:rFonts w:ascii="Times New Roman" w:hAnsi="Times New Roman" w:eastAsia="仿宋" w:cs="Times New Roman"/>
                <w:color w:val="000000"/>
                <w:sz w:val="20"/>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55432DAF">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满意度</w:t>
            </w:r>
          </w:p>
          <w:p w14:paraId="57646018">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指标</w:t>
            </w:r>
          </w:p>
          <w:p w14:paraId="78C89A2C">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（10分）</w:t>
            </w:r>
          </w:p>
        </w:tc>
        <w:tc>
          <w:tcPr>
            <w:tcW w:w="1092" w:type="dxa"/>
            <w:gridSpan w:val="2"/>
            <w:tcBorders>
              <w:top w:val="single" w:color="auto" w:sz="4" w:space="0"/>
              <w:left w:val="single" w:color="auto" w:sz="4" w:space="0"/>
              <w:bottom w:val="single" w:color="auto" w:sz="4" w:space="0"/>
              <w:right w:val="single" w:color="auto" w:sz="4" w:space="0"/>
            </w:tcBorders>
            <w:vAlign w:val="center"/>
          </w:tcPr>
          <w:p w14:paraId="12A093F5">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社会公众或服务对象满意度指标</w:t>
            </w:r>
          </w:p>
        </w:tc>
        <w:tc>
          <w:tcPr>
            <w:tcW w:w="1372" w:type="dxa"/>
            <w:gridSpan w:val="3"/>
            <w:tcBorders>
              <w:top w:val="single" w:color="auto" w:sz="4" w:space="0"/>
              <w:left w:val="single" w:color="auto" w:sz="4" w:space="0"/>
              <w:bottom w:val="single" w:color="auto" w:sz="4" w:space="0"/>
              <w:right w:val="single" w:color="auto" w:sz="4" w:space="0"/>
            </w:tcBorders>
            <w:vAlign w:val="center"/>
          </w:tcPr>
          <w:p w14:paraId="07B3BB48">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群众满意度</w:t>
            </w:r>
          </w:p>
        </w:tc>
        <w:tc>
          <w:tcPr>
            <w:tcW w:w="1297" w:type="dxa"/>
            <w:gridSpan w:val="2"/>
            <w:tcBorders>
              <w:top w:val="single" w:color="auto" w:sz="4" w:space="0"/>
              <w:left w:val="single" w:color="auto" w:sz="4" w:space="0"/>
              <w:bottom w:val="single" w:color="auto" w:sz="4" w:space="0"/>
              <w:right w:val="single" w:color="auto" w:sz="4" w:space="0"/>
            </w:tcBorders>
            <w:vAlign w:val="center"/>
          </w:tcPr>
          <w:p w14:paraId="27EA2623">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≥95%</w:t>
            </w:r>
          </w:p>
        </w:tc>
        <w:tc>
          <w:tcPr>
            <w:tcW w:w="1246" w:type="dxa"/>
            <w:tcBorders>
              <w:top w:val="single" w:color="auto" w:sz="4" w:space="0"/>
              <w:left w:val="single" w:color="auto" w:sz="4" w:space="0"/>
              <w:bottom w:val="single" w:color="auto" w:sz="4" w:space="0"/>
              <w:right w:val="single" w:color="auto" w:sz="4" w:space="0"/>
            </w:tcBorders>
            <w:vAlign w:val="center"/>
          </w:tcPr>
          <w:p w14:paraId="70FDFAE0">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97%</w:t>
            </w:r>
          </w:p>
        </w:tc>
        <w:tc>
          <w:tcPr>
            <w:tcW w:w="705" w:type="dxa"/>
            <w:tcBorders>
              <w:top w:val="single" w:color="auto" w:sz="4" w:space="0"/>
              <w:left w:val="single" w:color="auto" w:sz="4" w:space="0"/>
              <w:bottom w:val="single" w:color="auto" w:sz="4" w:space="0"/>
              <w:right w:val="single" w:color="auto" w:sz="4" w:space="0"/>
            </w:tcBorders>
            <w:vAlign w:val="center"/>
          </w:tcPr>
          <w:p w14:paraId="00C1E8E9">
            <w:pPr>
              <w:pStyle w:val="5"/>
              <w:snapToGrid w:val="0"/>
              <w:spacing w:beforeAutospacing="0" w:afterAutospacing="0"/>
              <w:jc w:val="center"/>
              <w:rPr>
                <w:rFonts w:ascii="宋体" w:hAnsi="宋体" w:eastAsia="宋体" w:cs="宋体"/>
                <w:sz w:val="19"/>
                <w:szCs w:val="19"/>
              </w:rPr>
            </w:pPr>
            <w:r>
              <w:rPr>
                <w:rFonts w:hint="eastAsia" w:ascii="宋体" w:hAnsi="宋体" w:eastAsia="宋体" w:cs="宋体"/>
                <w:sz w:val="19"/>
                <w:szCs w:val="19"/>
              </w:rPr>
              <w:t>10</w:t>
            </w:r>
          </w:p>
        </w:tc>
        <w:tc>
          <w:tcPr>
            <w:tcW w:w="869" w:type="dxa"/>
            <w:tcBorders>
              <w:top w:val="single" w:color="auto" w:sz="4" w:space="0"/>
              <w:left w:val="single" w:color="auto" w:sz="4" w:space="0"/>
              <w:bottom w:val="single" w:color="auto" w:sz="4" w:space="0"/>
              <w:right w:val="single" w:color="auto" w:sz="4" w:space="0"/>
            </w:tcBorders>
            <w:vAlign w:val="center"/>
          </w:tcPr>
          <w:p w14:paraId="63968818">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w:t>
            </w:r>
          </w:p>
        </w:tc>
        <w:tc>
          <w:tcPr>
            <w:tcW w:w="1388" w:type="dxa"/>
            <w:tcBorders>
              <w:top w:val="single" w:color="auto" w:sz="4" w:space="0"/>
              <w:left w:val="single" w:color="auto" w:sz="4" w:space="0"/>
              <w:bottom w:val="single" w:color="auto" w:sz="4" w:space="0"/>
              <w:right w:val="single" w:color="auto" w:sz="4" w:space="0"/>
            </w:tcBorders>
            <w:vAlign w:val="center"/>
          </w:tcPr>
          <w:p w14:paraId="0A582237">
            <w:pPr>
              <w:widowControl/>
              <w:spacing w:line="400" w:lineRule="exact"/>
              <w:jc w:val="center"/>
              <w:rPr>
                <w:rFonts w:ascii="Times New Roman" w:hAnsi="Times New Roman" w:eastAsia="仿宋" w:cs="Times New Roman"/>
                <w:color w:val="000000"/>
                <w:sz w:val="20"/>
                <w:szCs w:val="20"/>
              </w:rPr>
            </w:pPr>
          </w:p>
        </w:tc>
      </w:tr>
      <w:tr w14:paraId="702F09ED">
        <w:tblPrEx>
          <w:tblCellMar>
            <w:top w:w="0" w:type="dxa"/>
            <w:left w:w="108" w:type="dxa"/>
            <w:bottom w:w="0" w:type="dxa"/>
            <w:right w:w="108" w:type="dxa"/>
          </w:tblCellMar>
        </w:tblPrEx>
        <w:trPr>
          <w:trHeight w:val="417" w:hRule="atLeast"/>
          <w:jc w:val="center"/>
        </w:trPr>
        <w:tc>
          <w:tcPr>
            <w:tcW w:w="7117" w:type="dxa"/>
            <w:gridSpan w:val="10"/>
            <w:tcBorders>
              <w:top w:val="single" w:color="auto" w:sz="4" w:space="0"/>
              <w:left w:val="single" w:color="auto" w:sz="4" w:space="0"/>
              <w:bottom w:val="single" w:color="auto" w:sz="4" w:space="0"/>
              <w:right w:val="single" w:color="auto" w:sz="4" w:space="0"/>
            </w:tcBorders>
            <w:vAlign w:val="center"/>
          </w:tcPr>
          <w:p w14:paraId="4E6083F0">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总分（含预算执行率10分）</w:t>
            </w:r>
          </w:p>
        </w:tc>
        <w:tc>
          <w:tcPr>
            <w:tcW w:w="705" w:type="dxa"/>
            <w:tcBorders>
              <w:top w:val="single" w:color="auto" w:sz="4" w:space="0"/>
              <w:left w:val="single" w:color="auto" w:sz="4" w:space="0"/>
              <w:bottom w:val="single" w:color="auto" w:sz="4" w:space="0"/>
              <w:right w:val="single" w:color="auto" w:sz="4" w:space="0"/>
            </w:tcBorders>
            <w:vAlign w:val="center"/>
          </w:tcPr>
          <w:p w14:paraId="20CACECA">
            <w:pPr>
              <w:widowControl/>
              <w:spacing w:line="4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100</w:t>
            </w:r>
          </w:p>
        </w:tc>
        <w:tc>
          <w:tcPr>
            <w:tcW w:w="869" w:type="dxa"/>
            <w:tcBorders>
              <w:top w:val="single" w:color="auto" w:sz="4" w:space="0"/>
              <w:left w:val="single" w:color="auto" w:sz="4" w:space="0"/>
              <w:bottom w:val="single" w:color="auto" w:sz="4" w:space="0"/>
              <w:right w:val="single" w:color="auto" w:sz="4" w:space="0"/>
            </w:tcBorders>
            <w:vAlign w:val="center"/>
          </w:tcPr>
          <w:p w14:paraId="19F1516A">
            <w:pPr>
              <w:widowControl/>
              <w:spacing w:line="400" w:lineRule="exact"/>
              <w:jc w:val="center"/>
              <w:rPr>
                <w:rFonts w:hint="eastAsia" w:ascii="Times New Roman" w:hAnsi="Times New Roman" w:eastAsia="仿宋" w:cs="Times New Roman"/>
                <w:color w:val="000000"/>
                <w:sz w:val="20"/>
                <w:szCs w:val="20"/>
                <w:lang w:val="en-US" w:eastAsia="zh-CN"/>
              </w:rPr>
            </w:pPr>
            <w:r>
              <w:rPr>
                <w:rFonts w:hint="eastAsia" w:ascii="Times New Roman" w:hAnsi="Times New Roman" w:eastAsia="仿宋" w:cs="Times New Roman"/>
                <w:color w:val="000000"/>
                <w:sz w:val="20"/>
                <w:szCs w:val="20"/>
                <w:lang w:val="en-US" w:eastAsia="zh-CN"/>
              </w:rPr>
              <w:t>93</w:t>
            </w:r>
          </w:p>
        </w:tc>
        <w:tc>
          <w:tcPr>
            <w:tcW w:w="1388" w:type="dxa"/>
            <w:tcBorders>
              <w:top w:val="single" w:color="auto" w:sz="4" w:space="0"/>
              <w:left w:val="single" w:color="auto" w:sz="4" w:space="0"/>
              <w:bottom w:val="single" w:color="auto" w:sz="4" w:space="0"/>
              <w:right w:val="single" w:color="auto" w:sz="4" w:space="0"/>
            </w:tcBorders>
            <w:vAlign w:val="center"/>
          </w:tcPr>
          <w:p w14:paraId="43B0D5C2">
            <w:pPr>
              <w:widowControl/>
              <w:spacing w:line="400" w:lineRule="exact"/>
              <w:jc w:val="center"/>
              <w:rPr>
                <w:rFonts w:ascii="Times New Roman" w:hAnsi="Times New Roman" w:eastAsia="仿宋" w:cs="Times New Roman"/>
                <w:color w:val="000000"/>
                <w:sz w:val="20"/>
                <w:szCs w:val="20"/>
              </w:rPr>
            </w:pPr>
          </w:p>
        </w:tc>
      </w:tr>
    </w:tbl>
    <w:p w14:paraId="63144FD6">
      <w:pPr>
        <w:spacing w:line="400" w:lineRule="exact"/>
        <w:jc w:val="center"/>
        <w:rPr>
          <w:rFonts w:ascii="Times New Roman" w:hAnsi="Times New Roman" w:eastAsia="黑体" w:cs="Times New Roman"/>
          <w:sz w:val="24"/>
          <w:szCs w:val="24"/>
        </w:rPr>
      </w:pPr>
      <w:r>
        <w:rPr>
          <w:rFonts w:ascii="Times New Roman" w:hAnsi="Times New Roman" w:eastAsia="仿宋" w:cs="Times New Roman"/>
          <w:sz w:val="22"/>
          <w:szCs w:val="22"/>
        </w:rPr>
        <w:t>填表人：                 联系电话：                 单位负责人签字：</w:t>
      </w:r>
    </w:p>
    <w:p w14:paraId="42145284">
      <w:pPr>
        <w:widowControl/>
        <w:spacing w:line="600" w:lineRule="exact"/>
        <w:jc w:val="left"/>
        <w:rPr>
          <w:rFonts w:ascii="Times New Roman" w:hAnsi="Times New Roman" w:eastAsia="黑体" w:cs="Times New Roman"/>
          <w:sz w:val="24"/>
          <w:szCs w:val="24"/>
        </w:rPr>
      </w:pPr>
    </w:p>
    <w:p w14:paraId="3D844E4A">
      <w:pPr>
        <w:widowControl/>
        <w:spacing w:line="600" w:lineRule="exact"/>
        <w:jc w:val="left"/>
        <w:rPr>
          <w:rFonts w:hint="eastAsia" w:ascii="Times New Roman" w:hAnsi="Times New Roman" w:eastAsia="黑体" w:cs="Times New Roman"/>
          <w:sz w:val="24"/>
          <w:szCs w:val="24"/>
        </w:rPr>
      </w:pPr>
    </w:p>
    <w:p w14:paraId="6C8A8CED">
      <w:pPr>
        <w:widowControl/>
        <w:spacing w:line="600" w:lineRule="exact"/>
        <w:jc w:val="left"/>
        <w:rPr>
          <w:rFonts w:hint="eastAsia" w:ascii="Times New Roman" w:hAnsi="Times New Roman" w:eastAsia="黑体" w:cs="Times New Roman"/>
          <w:sz w:val="24"/>
          <w:szCs w:val="24"/>
        </w:rPr>
      </w:pPr>
    </w:p>
    <w:p w14:paraId="0EC9B99F">
      <w:pPr>
        <w:widowControl/>
        <w:spacing w:line="600" w:lineRule="exact"/>
        <w:jc w:val="left"/>
        <w:rPr>
          <w:rFonts w:hint="eastAsia" w:ascii="Times New Roman" w:hAnsi="Times New Roman" w:eastAsia="黑体" w:cs="Times New Roman"/>
          <w:sz w:val="24"/>
          <w:szCs w:val="24"/>
        </w:rPr>
      </w:pPr>
    </w:p>
    <w:p w14:paraId="54B8585E">
      <w:pPr>
        <w:widowControl/>
        <w:spacing w:line="600" w:lineRule="exact"/>
        <w:jc w:val="left"/>
        <w:rPr>
          <w:rFonts w:hint="eastAsia" w:ascii="Times New Roman" w:hAnsi="Times New Roman" w:eastAsia="黑体" w:cs="Times New Roman"/>
          <w:sz w:val="24"/>
          <w:szCs w:val="24"/>
        </w:rPr>
      </w:pPr>
    </w:p>
    <w:p w14:paraId="2740225F">
      <w:pPr>
        <w:widowControl/>
        <w:spacing w:line="600" w:lineRule="exact"/>
        <w:jc w:val="left"/>
        <w:rPr>
          <w:rFonts w:hint="eastAsia" w:ascii="Times New Roman" w:hAnsi="Times New Roman" w:eastAsia="黑体" w:cs="Times New Roman"/>
          <w:sz w:val="24"/>
          <w:szCs w:val="24"/>
        </w:rPr>
      </w:pPr>
    </w:p>
    <w:p w14:paraId="720FDF06">
      <w:pPr>
        <w:widowControl/>
        <w:spacing w:line="600" w:lineRule="exact"/>
        <w:jc w:val="left"/>
        <w:rPr>
          <w:rFonts w:hint="eastAsia" w:ascii="Times New Roman" w:hAnsi="Times New Roman" w:eastAsia="黑体" w:cs="Times New Roman"/>
          <w:sz w:val="24"/>
          <w:szCs w:val="24"/>
        </w:rPr>
      </w:pPr>
    </w:p>
    <w:p w14:paraId="7E9340E9">
      <w:pPr>
        <w:widowControl/>
        <w:spacing w:line="600" w:lineRule="exact"/>
        <w:jc w:val="left"/>
        <w:rPr>
          <w:rFonts w:hint="eastAsia" w:ascii="Times New Roman" w:hAnsi="Times New Roman" w:eastAsia="黑体" w:cs="Times New Roman"/>
          <w:sz w:val="24"/>
          <w:szCs w:val="24"/>
        </w:rPr>
      </w:pPr>
    </w:p>
    <w:p w14:paraId="6609A0A7">
      <w:pPr>
        <w:widowControl/>
        <w:spacing w:line="600" w:lineRule="exact"/>
        <w:jc w:val="left"/>
        <w:rPr>
          <w:rFonts w:hint="eastAsia" w:ascii="Times New Roman" w:hAnsi="Times New Roman" w:eastAsia="黑体" w:cs="Times New Roman"/>
          <w:sz w:val="24"/>
          <w:szCs w:val="24"/>
        </w:rPr>
      </w:pPr>
    </w:p>
    <w:p w14:paraId="1AAF3D8D">
      <w:pPr>
        <w:widowControl/>
        <w:spacing w:line="600" w:lineRule="exact"/>
        <w:jc w:val="left"/>
        <w:rPr>
          <w:rFonts w:ascii="Times New Roman" w:hAnsi="Times New Roman" w:eastAsia="黑体" w:cs="Times New Roman"/>
          <w:sz w:val="24"/>
          <w:szCs w:val="24"/>
        </w:rPr>
      </w:pPr>
      <w:r>
        <w:rPr>
          <w:rFonts w:ascii="Times New Roman" w:hAnsi="Times New Roman" w:eastAsia="黑体" w:cs="Times New Roman"/>
          <w:sz w:val="24"/>
          <w:szCs w:val="24"/>
        </w:rPr>
        <w:t>附件3</w:t>
      </w:r>
    </w:p>
    <w:p w14:paraId="16FC7A1D">
      <w:pPr>
        <w:widowControl/>
        <w:spacing w:afterLines="50" w:line="600" w:lineRule="exact"/>
        <w:jc w:val="center"/>
        <w:rPr>
          <w:rFonts w:ascii="Times New Roman" w:hAnsi="Times New Roman" w:eastAsia="方正小标宋_GBK" w:cs="Times New Roman"/>
          <w:color w:val="000000"/>
          <w:sz w:val="36"/>
          <w:szCs w:val="36"/>
        </w:rPr>
      </w:pPr>
      <w:bookmarkStart w:id="10" w:name="_Toc465871691_WPSOffice_Level1"/>
      <w:r>
        <w:rPr>
          <w:rFonts w:ascii="Times New Roman" w:hAnsi="Times New Roman" w:eastAsia="方正小标宋_GBK" w:cs="Times New Roman"/>
          <w:color w:val="000000"/>
          <w:sz w:val="36"/>
          <w:szCs w:val="36"/>
        </w:rPr>
        <w:t>202</w:t>
      </w:r>
      <w:r>
        <w:rPr>
          <w:rFonts w:hint="eastAsia" w:ascii="Times New Roman" w:hAnsi="Times New Roman" w:eastAsia="方正小标宋_GBK" w:cs="Times New Roman"/>
          <w:color w:val="000000"/>
          <w:sz w:val="36"/>
          <w:szCs w:val="36"/>
        </w:rPr>
        <w:t>4</w:t>
      </w:r>
      <w:r>
        <w:rPr>
          <w:rFonts w:ascii="Times New Roman" w:hAnsi="Times New Roman" w:eastAsia="方正小标宋_GBK" w:cs="Times New Roman"/>
          <w:color w:val="000000"/>
          <w:sz w:val="36"/>
          <w:szCs w:val="36"/>
        </w:rPr>
        <w:t>年度项目支出绩效自评表</w:t>
      </w:r>
      <w:bookmarkEnd w:id="10"/>
    </w:p>
    <w:tbl>
      <w:tblPr>
        <w:tblStyle w:val="6"/>
        <w:tblW w:w="9926" w:type="dxa"/>
        <w:jc w:val="center"/>
        <w:tblLayout w:type="fixed"/>
        <w:tblCellMar>
          <w:top w:w="0" w:type="dxa"/>
          <w:left w:w="108" w:type="dxa"/>
          <w:bottom w:w="0" w:type="dxa"/>
          <w:right w:w="108" w:type="dxa"/>
        </w:tblCellMar>
      </w:tblPr>
      <w:tblGrid>
        <w:gridCol w:w="1074"/>
        <w:gridCol w:w="1077"/>
        <w:gridCol w:w="894"/>
        <w:gridCol w:w="180"/>
        <w:gridCol w:w="512"/>
        <w:gridCol w:w="698"/>
        <w:gridCol w:w="62"/>
        <w:gridCol w:w="590"/>
        <w:gridCol w:w="658"/>
        <w:gridCol w:w="1006"/>
        <w:gridCol w:w="459"/>
        <w:gridCol w:w="366"/>
        <w:gridCol w:w="361"/>
        <w:gridCol w:w="507"/>
        <w:gridCol w:w="474"/>
        <w:gridCol w:w="1008"/>
      </w:tblGrid>
      <w:tr w14:paraId="0486FA70">
        <w:tblPrEx>
          <w:tblCellMar>
            <w:top w:w="0" w:type="dxa"/>
            <w:left w:w="108" w:type="dxa"/>
            <w:bottom w:w="0" w:type="dxa"/>
            <w:right w:w="108" w:type="dxa"/>
          </w:tblCellMar>
        </w:tblPrEx>
        <w:trPr>
          <w:trHeight w:val="567" w:hRule="exact"/>
          <w:jc w:val="center"/>
        </w:trPr>
        <w:tc>
          <w:tcPr>
            <w:tcW w:w="1074" w:type="dxa"/>
            <w:tcBorders>
              <w:top w:val="single" w:color="auto" w:sz="4" w:space="0"/>
              <w:left w:val="single" w:color="auto" w:sz="4" w:space="0"/>
              <w:bottom w:val="single" w:color="auto" w:sz="4" w:space="0"/>
              <w:right w:val="single" w:color="auto" w:sz="4" w:space="0"/>
            </w:tcBorders>
            <w:vAlign w:val="center"/>
          </w:tcPr>
          <w:p w14:paraId="5FAC5C11">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项目名称</w:t>
            </w:r>
          </w:p>
        </w:tc>
        <w:tc>
          <w:tcPr>
            <w:tcW w:w="8852" w:type="dxa"/>
            <w:gridSpan w:val="15"/>
            <w:tcBorders>
              <w:top w:val="single" w:color="auto" w:sz="4" w:space="0"/>
              <w:left w:val="nil"/>
              <w:bottom w:val="single" w:color="auto" w:sz="4" w:space="0"/>
              <w:right w:val="single" w:color="auto" w:sz="4" w:space="0"/>
            </w:tcBorders>
            <w:vAlign w:val="center"/>
          </w:tcPr>
          <w:p w14:paraId="52DCF686">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3041830E">
        <w:tblPrEx>
          <w:tblCellMar>
            <w:top w:w="0" w:type="dxa"/>
            <w:left w:w="108" w:type="dxa"/>
            <w:bottom w:w="0" w:type="dxa"/>
            <w:right w:w="108" w:type="dxa"/>
          </w:tblCellMar>
        </w:tblPrEx>
        <w:trPr>
          <w:trHeight w:val="425" w:hRule="exact"/>
          <w:jc w:val="center"/>
        </w:trPr>
        <w:tc>
          <w:tcPr>
            <w:tcW w:w="1074" w:type="dxa"/>
            <w:tcBorders>
              <w:top w:val="nil"/>
              <w:left w:val="single" w:color="auto" w:sz="4" w:space="0"/>
              <w:bottom w:val="single" w:color="auto" w:sz="4" w:space="0"/>
              <w:right w:val="single" w:color="auto" w:sz="4" w:space="0"/>
            </w:tcBorders>
            <w:vAlign w:val="center"/>
          </w:tcPr>
          <w:p w14:paraId="7EE6C4D5">
            <w:pPr>
              <w:widowControl/>
              <w:spacing w:line="300" w:lineRule="exact"/>
              <w:jc w:val="left"/>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主管部门</w:t>
            </w:r>
          </w:p>
        </w:tc>
        <w:tc>
          <w:tcPr>
            <w:tcW w:w="4671" w:type="dxa"/>
            <w:gridSpan w:val="8"/>
            <w:tcBorders>
              <w:top w:val="single" w:color="auto" w:sz="4" w:space="0"/>
              <w:left w:val="nil"/>
              <w:bottom w:val="single" w:color="auto" w:sz="4" w:space="0"/>
              <w:right w:val="single" w:color="auto" w:sz="4" w:space="0"/>
            </w:tcBorders>
            <w:vAlign w:val="center"/>
          </w:tcPr>
          <w:p w14:paraId="321D92C8">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65" w:type="dxa"/>
            <w:gridSpan w:val="2"/>
            <w:tcBorders>
              <w:top w:val="single" w:color="auto" w:sz="4" w:space="0"/>
              <w:left w:val="nil"/>
              <w:bottom w:val="single" w:color="auto" w:sz="4" w:space="0"/>
              <w:right w:val="single" w:color="000000" w:sz="4" w:space="0"/>
            </w:tcBorders>
            <w:vAlign w:val="center"/>
          </w:tcPr>
          <w:p w14:paraId="24AD7CE3">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实施单位</w:t>
            </w:r>
          </w:p>
        </w:tc>
        <w:tc>
          <w:tcPr>
            <w:tcW w:w="2716" w:type="dxa"/>
            <w:gridSpan w:val="5"/>
            <w:tcBorders>
              <w:top w:val="single" w:color="auto" w:sz="4" w:space="0"/>
              <w:left w:val="nil"/>
              <w:bottom w:val="single" w:color="auto" w:sz="4" w:space="0"/>
              <w:right w:val="single" w:color="auto" w:sz="4" w:space="0"/>
            </w:tcBorders>
            <w:vAlign w:val="center"/>
          </w:tcPr>
          <w:p w14:paraId="473328CE">
            <w:pPr>
              <w:widowControl/>
              <w:spacing w:line="300" w:lineRule="exact"/>
              <w:jc w:val="left"/>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　</w:t>
            </w:r>
          </w:p>
        </w:tc>
      </w:tr>
      <w:tr w14:paraId="411DFBA0">
        <w:tblPrEx>
          <w:tblCellMar>
            <w:top w:w="0" w:type="dxa"/>
            <w:left w:w="108" w:type="dxa"/>
            <w:bottom w:w="0" w:type="dxa"/>
            <w:right w:w="108" w:type="dxa"/>
          </w:tblCellMar>
        </w:tblPrEx>
        <w:trPr>
          <w:trHeight w:val="340" w:hRule="atLeast"/>
          <w:jc w:val="center"/>
        </w:trPr>
        <w:tc>
          <w:tcPr>
            <w:tcW w:w="1074" w:type="dxa"/>
            <w:vMerge w:val="restart"/>
            <w:tcBorders>
              <w:top w:val="nil"/>
              <w:left w:val="single" w:color="auto" w:sz="4" w:space="0"/>
              <w:bottom w:val="single" w:color="000000" w:sz="4" w:space="0"/>
              <w:right w:val="single" w:color="auto" w:sz="4" w:space="0"/>
            </w:tcBorders>
            <w:vAlign w:val="center"/>
          </w:tcPr>
          <w:p w14:paraId="48DD972D">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项目资金</w:t>
            </w:r>
            <w:r>
              <w:rPr>
                <w:rFonts w:ascii="Times New Roman" w:hAnsi="Times New Roman" w:eastAsia="黑体" w:cs="Times New Roman"/>
                <w:color w:val="000000"/>
                <w:sz w:val="20"/>
                <w:szCs w:val="20"/>
              </w:rPr>
              <w:br w:type="textWrapping"/>
            </w:r>
            <w:r>
              <w:rPr>
                <w:rFonts w:ascii="Times New Roman" w:hAnsi="Times New Roman" w:eastAsia="黑体" w:cs="Times New Roman"/>
                <w:color w:val="000000"/>
                <w:sz w:val="20"/>
                <w:szCs w:val="20"/>
              </w:rPr>
              <w:t>（万元）</w:t>
            </w:r>
          </w:p>
        </w:tc>
        <w:tc>
          <w:tcPr>
            <w:tcW w:w="1971" w:type="dxa"/>
            <w:gridSpan w:val="2"/>
            <w:tcBorders>
              <w:top w:val="nil"/>
              <w:left w:val="nil"/>
              <w:bottom w:val="single" w:color="auto" w:sz="4" w:space="0"/>
              <w:right w:val="single" w:color="auto" w:sz="4" w:space="0"/>
            </w:tcBorders>
            <w:vAlign w:val="center"/>
          </w:tcPr>
          <w:p w14:paraId="15CB66AD">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692" w:type="dxa"/>
            <w:gridSpan w:val="2"/>
            <w:tcBorders>
              <w:top w:val="nil"/>
              <w:left w:val="nil"/>
              <w:bottom w:val="single" w:color="auto" w:sz="4" w:space="0"/>
              <w:right w:val="single" w:color="auto" w:sz="4" w:space="0"/>
            </w:tcBorders>
            <w:vAlign w:val="center"/>
          </w:tcPr>
          <w:p w14:paraId="00507072">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上年</w:t>
            </w:r>
          </w:p>
          <w:p w14:paraId="0F7293C3">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结转</w:t>
            </w:r>
          </w:p>
        </w:tc>
        <w:tc>
          <w:tcPr>
            <w:tcW w:w="698" w:type="dxa"/>
            <w:tcBorders>
              <w:top w:val="nil"/>
              <w:left w:val="nil"/>
              <w:bottom w:val="single" w:color="auto" w:sz="4" w:space="0"/>
              <w:right w:val="single" w:color="auto" w:sz="4" w:space="0"/>
            </w:tcBorders>
            <w:vAlign w:val="center"/>
          </w:tcPr>
          <w:p w14:paraId="3DCEF1AF">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年初</w:t>
            </w:r>
          </w:p>
          <w:p w14:paraId="306BFD7E">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预算</w:t>
            </w:r>
          </w:p>
        </w:tc>
        <w:tc>
          <w:tcPr>
            <w:tcW w:w="652" w:type="dxa"/>
            <w:gridSpan w:val="2"/>
            <w:tcBorders>
              <w:top w:val="nil"/>
              <w:left w:val="nil"/>
              <w:bottom w:val="single" w:color="auto" w:sz="4" w:space="0"/>
              <w:right w:val="single" w:color="auto" w:sz="4" w:space="0"/>
            </w:tcBorders>
            <w:vAlign w:val="center"/>
          </w:tcPr>
          <w:p w14:paraId="17B94996">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年中调整</w:t>
            </w:r>
          </w:p>
        </w:tc>
        <w:tc>
          <w:tcPr>
            <w:tcW w:w="658" w:type="dxa"/>
            <w:tcBorders>
              <w:top w:val="nil"/>
              <w:left w:val="nil"/>
              <w:bottom w:val="single" w:color="auto" w:sz="4" w:space="0"/>
              <w:right w:val="single" w:color="auto" w:sz="4" w:space="0"/>
            </w:tcBorders>
            <w:vAlign w:val="center"/>
          </w:tcPr>
          <w:p w14:paraId="615CB2E3">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全年</w:t>
            </w:r>
          </w:p>
          <w:p w14:paraId="36B161EA">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预算</w:t>
            </w:r>
          </w:p>
        </w:tc>
        <w:tc>
          <w:tcPr>
            <w:tcW w:w="1465" w:type="dxa"/>
            <w:gridSpan w:val="2"/>
            <w:tcBorders>
              <w:top w:val="nil"/>
              <w:left w:val="nil"/>
              <w:bottom w:val="single" w:color="auto" w:sz="4" w:space="0"/>
              <w:right w:val="single" w:color="auto" w:sz="4" w:space="0"/>
            </w:tcBorders>
            <w:vAlign w:val="center"/>
          </w:tcPr>
          <w:p w14:paraId="5FF6B1FC">
            <w:pPr>
              <w:spacing w:line="3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全年</w:t>
            </w:r>
          </w:p>
          <w:p w14:paraId="3DC56C97">
            <w:pPr>
              <w:spacing w:line="3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执行数</w:t>
            </w:r>
          </w:p>
        </w:tc>
        <w:tc>
          <w:tcPr>
            <w:tcW w:w="727" w:type="dxa"/>
            <w:gridSpan w:val="2"/>
            <w:tcBorders>
              <w:top w:val="nil"/>
              <w:left w:val="nil"/>
              <w:bottom w:val="single" w:color="auto" w:sz="4" w:space="0"/>
              <w:right w:val="single" w:color="auto" w:sz="4" w:space="0"/>
            </w:tcBorders>
            <w:vAlign w:val="center"/>
          </w:tcPr>
          <w:p w14:paraId="2D3B4044">
            <w:pPr>
              <w:spacing w:line="3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分值</w:t>
            </w:r>
          </w:p>
        </w:tc>
        <w:tc>
          <w:tcPr>
            <w:tcW w:w="981" w:type="dxa"/>
            <w:gridSpan w:val="2"/>
            <w:tcBorders>
              <w:top w:val="nil"/>
              <w:left w:val="nil"/>
              <w:bottom w:val="single" w:color="auto" w:sz="4" w:space="0"/>
              <w:right w:val="single" w:color="auto" w:sz="4" w:space="0"/>
            </w:tcBorders>
            <w:vAlign w:val="center"/>
          </w:tcPr>
          <w:p w14:paraId="220E5AF8">
            <w:pPr>
              <w:spacing w:line="3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执行率</w:t>
            </w:r>
          </w:p>
        </w:tc>
        <w:tc>
          <w:tcPr>
            <w:tcW w:w="1008" w:type="dxa"/>
            <w:tcBorders>
              <w:top w:val="nil"/>
              <w:left w:val="nil"/>
              <w:bottom w:val="single" w:color="auto" w:sz="4" w:space="0"/>
              <w:right w:val="single" w:color="auto" w:sz="4" w:space="0"/>
            </w:tcBorders>
            <w:vAlign w:val="center"/>
          </w:tcPr>
          <w:p w14:paraId="6072DECD">
            <w:pPr>
              <w:spacing w:line="300" w:lineRule="exact"/>
              <w:jc w:val="center"/>
              <w:rPr>
                <w:rFonts w:ascii="Times New Roman" w:hAnsi="Times New Roman" w:eastAsia="仿宋" w:cs="Times New Roman"/>
                <w:sz w:val="20"/>
                <w:szCs w:val="20"/>
              </w:rPr>
            </w:pPr>
            <w:r>
              <w:rPr>
                <w:rFonts w:ascii="Times New Roman" w:hAnsi="Times New Roman" w:eastAsia="仿宋" w:cs="Times New Roman"/>
                <w:sz w:val="20"/>
                <w:szCs w:val="20"/>
              </w:rPr>
              <w:t>得分</w:t>
            </w:r>
          </w:p>
        </w:tc>
      </w:tr>
      <w:tr w14:paraId="0F610428">
        <w:tblPrEx>
          <w:tblCellMar>
            <w:top w:w="0" w:type="dxa"/>
            <w:left w:w="108" w:type="dxa"/>
            <w:bottom w:w="0" w:type="dxa"/>
            <w:right w:w="108" w:type="dxa"/>
          </w:tblCellMar>
        </w:tblPrEx>
        <w:trPr>
          <w:trHeight w:val="567" w:hRule="exact"/>
          <w:jc w:val="center"/>
        </w:trPr>
        <w:tc>
          <w:tcPr>
            <w:tcW w:w="1074" w:type="dxa"/>
            <w:vMerge w:val="continue"/>
            <w:tcBorders>
              <w:top w:val="nil"/>
              <w:left w:val="single" w:color="auto" w:sz="4" w:space="0"/>
              <w:bottom w:val="single" w:color="000000" w:sz="4" w:space="0"/>
              <w:right w:val="single" w:color="auto" w:sz="4" w:space="0"/>
            </w:tcBorders>
            <w:vAlign w:val="center"/>
          </w:tcPr>
          <w:p w14:paraId="7D407970">
            <w:pPr>
              <w:widowControl/>
              <w:spacing w:line="300" w:lineRule="exact"/>
              <w:jc w:val="left"/>
              <w:rPr>
                <w:rFonts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vAlign w:val="center"/>
          </w:tcPr>
          <w:p w14:paraId="1CC4B622">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年度资金总额　</w:t>
            </w:r>
          </w:p>
        </w:tc>
        <w:tc>
          <w:tcPr>
            <w:tcW w:w="692" w:type="dxa"/>
            <w:gridSpan w:val="2"/>
            <w:tcBorders>
              <w:top w:val="nil"/>
              <w:left w:val="nil"/>
              <w:bottom w:val="single" w:color="auto" w:sz="4" w:space="0"/>
              <w:right w:val="single" w:color="auto" w:sz="4" w:space="0"/>
            </w:tcBorders>
            <w:vAlign w:val="center"/>
          </w:tcPr>
          <w:p w14:paraId="50DADD84">
            <w:pPr>
              <w:widowControl/>
              <w:spacing w:line="300" w:lineRule="exact"/>
              <w:jc w:val="center"/>
              <w:rPr>
                <w:rFonts w:ascii="Times New Roman" w:hAnsi="Times New Roman" w:eastAsia="仿宋" w:cs="Times New Roman"/>
                <w:color w:val="000000"/>
                <w:sz w:val="20"/>
                <w:szCs w:val="20"/>
              </w:rPr>
            </w:pPr>
          </w:p>
        </w:tc>
        <w:tc>
          <w:tcPr>
            <w:tcW w:w="698" w:type="dxa"/>
            <w:tcBorders>
              <w:top w:val="nil"/>
              <w:left w:val="nil"/>
              <w:bottom w:val="single" w:color="auto" w:sz="4" w:space="0"/>
              <w:right w:val="single" w:color="auto" w:sz="4" w:space="0"/>
            </w:tcBorders>
            <w:vAlign w:val="center"/>
          </w:tcPr>
          <w:p w14:paraId="21BB496A">
            <w:pPr>
              <w:widowControl/>
              <w:spacing w:line="300" w:lineRule="exact"/>
              <w:jc w:val="center"/>
              <w:rPr>
                <w:rFonts w:ascii="Times New Roman" w:hAnsi="Times New Roman" w:eastAsia="仿宋" w:cs="Times New Roman"/>
                <w:color w:val="000000"/>
                <w:sz w:val="20"/>
                <w:szCs w:val="20"/>
              </w:rPr>
            </w:pPr>
          </w:p>
        </w:tc>
        <w:tc>
          <w:tcPr>
            <w:tcW w:w="652" w:type="dxa"/>
            <w:gridSpan w:val="2"/>
            <w:tcBorders>
              <w:top w:val="nil"/>
              <w:left w:val="nil"/>
              <w:bottom w:val="single" w:color="auto" w:sz="4" w:space="0"/>
              <w:right w:val="single" w:color="auto" w:sz="4" w:space="0"/>
            </w:tcBorders>
            <w:vAlign w:val="center"/>
          </w:tcPr>
          <w:p w14:paraId="79CB40E5">
            <w:pPr>
              <w:widowControl/>
              <w:spacing w:line="300" w:lineRule="exact"/>
              <w:jc w:val="center"/>
              <w:rPr>
                <w:rFonts w:ascii="Times New Roman" w:hAnsi="Times New Roman" w:eastAsia="仿宋" w:cs="Times New Roman"/>
                <w:color w:val="000000"/>
                <w:sz w:val="20"/>
                <w:szCs w:val="20"/>
              </w:rPr>
            </w:pPr>
          </w:p>
        </w:tc>
        <w:tc>
          <w:tcPr>
            <w:tcW w:w="658" w:type="dxa"/>
            <w:tcBorders>
              <w:top w:val="nil"/>
              <w:left w:val="nil"/>
              <w:bottom w:val="single" w:color="auto" w:sz="4" w:space="0"/>
              <w:right w:val="single" w:color="auto" w:sz="4" w:space="0"/>
            </w:tcBorders>
            <w:vAlign w:val="center"/>
          </w:tcPr>
          <w:p w14:paraId="6530066C">
            <w:pPr>
              <w:widowControl/>
              <w:spacing w:line="300" w:lineRule="exact"/>
              <w:jc w:val="center"/>
              <w:rPr>
                <w:rFonts w:ascii="Times New Roman" w:hAnsi="Times New Roman" w:eastAsia="仿宋" w:cs="Times New Roman"/>
                <w:color w:val="000000"/>
                <w:sz w:val="20"/>
                <w:szCs w:val="20"/>
              </w:rPr>
            </w:pPr>
          </w:p>
        </w:tc>
        <w:tc>
          <w:tcPr>
            <w:tcW w:w="1465" w:type="dxa"/>
            <w:gridSpan w:val="2"/>
            <w:tcBorders>
              <w:top w:val="nil"/>
              <w:left w:val="nil"/>
              <w:bottom w:val="single" w:color="auto" w:sz="4" w:space="0"/>
              <w:right w:val="single" w:color="auto" w:sz="4" w:space="0"/>
            </w:tcBorders>
            <w:vAlign w:val="center"/>
          </w:tcPr>
          <w:p w14:paraId="46BB155D">
            <w:pPr>
              <w:widowControl/>
              <w:spacing w:line="300" w:lineRule="exact"/>
              <w:jc w:val="center"/>
              <w:rPr>
                <w:rFonts w:ascii="Times New Roman" w:hAnsi="Times New Roman" w:eastAsia="仿宋" w:cs="Times New Roman"/>
                <w:color w:val="000000"/>
                <w:sz w:val="20"/>
                <w:szCs w:val="20"/>
              </w:rPr>
            </w:pPr>
          </w:p>
        </w:tc>
        <w:tc>
          <w:tcPr>
            <w:tcW w:w="727" w:type="dxa"/>
            <w:gridSpan w:val="2"/>
            <w:tcBorders>
              <w:top w:val="nil"/>
              <w:left w:val="nil"/>
              <w:bottom w:val="single" w:color="auto" w:sz="4" w:space="0"/>
              <w:right w:val="single" w:color="auto" w:sz="4" w:space="0"/>
            </w:tcBorders>
            <w:vAlign w:val="center"/>
          </w:tcPr>
          <w:p w14:paraId="44792184">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10</w:t>
            </w:r>
          </w:p>
        </w:tc>
        <w:tc>
          <w:tcPr>
            <w:tcW w:w="981" w:type="dxa"/>
            <w:gridSpan w:val="2"/>
            <w:tcBorders>
              <w:top w:val="nil"/>
              <w:left w:val="nil"/>
              <w:bottom w:val="single" w:color="auto" w:sz="4" w:space="0"/>
              <w:right w:val="single" w:color="auto" w:sz="4" w:space="0"/>
            </w:tcBorders>
            <w:vAlign w:val="center"/>
          </w:tcPr>
          <w:p w14:paraId="5F6C8727">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8" w:type="dxa"/>
            <w:tcBorders>
              <w:top w:val="nil"/>
              <w:left w:val="nil"/>
              <w:bottom w:val="single" w:color="auto" w:sz="4" w:space="0"/>
              <w:right w:val="single" w:color="auto" w:sz="4" w:space="0"/>
            </w:tcBorders>
            <w:vAlign w:val="center"/>
          </w:tcPr>
          <w:p w14:paraId="5217829D">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7C06F2AA">
        <w:tblPrEx>
          <w:tblCellMar>
            <w:top w:w="0" w:type="dxa"/>
            <w:left w:w="108" w:type="dxa"/>
            <w:bottom w:w="0" w:type="dxa"/>
            <w:right w:w="108" w:type="dxa"/>
          </w:tblCellMar>
        </w:tblPrEx>
        <w:trPr>
          <w:trHeight w:val="497" w:hRule="exact"/>
          <w:jc w:val="center"/>
        </w:trPr>
        <w:tc>
          <w:tcPr>
            <w:tcW w:w="1074" w:type="dxa"/>
            <w:vMerge w:val="continue"/>
            <w:tcBorders>
              <w:top w:val="nil"/>
              <w:left w:val="single" w:color="auto" w:sz="4" w:space="0"/>
              <w:bottom w:val="single" w:color="000000" w:sz="4" w:space="0"/>
              <w:right w:val="single" w:color="auto" w:sz="4" w:space="0"/>
            </w:tcBorders>
            <w:vAlign w:val="center"/>
          </w:tcPr>
          <w:p w14:paraId="40A57B53">
            <w:pPr>
              <w:widowControl/>
              <w:spacing w:line="300" w:lineRule="exact"/>
              <w:jc w:val="left"/>
              <w:rPr>
                <w:rFonts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vAlign w:val="center"/>
          </w:tcPr>
          <w:p w14:paraId="2C8A8CD0">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其中：当年财政拨款　</w:t>
            </w:r>
          </w:p>
        </w:tc>
        <w:tc>
          <w:tcPr>
            <w:tcW w:w="692" w:type="dxa"/>
            <w:gridSpan w:val="2"/>
            <w:tcBorders>
              <w:top w:val="nil"/>
              <w:left w:val="nil"/>
              <w:bottom w:val="single" w:color="auto" w:sz="4" w:space="0"/>
              <w:right w:val="single" w:color="auto" w:sz="4" w:space="0"/>
            </w:tcBorders>
            <w:vAlign w:val="center"/>
          </w:tcPr>
          <w:p w14:paraId="61B843D1">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698" w:type="dxa"/>
            <w:tcBorders>
              <w:top w:val="nil"/>
              <w:left w:val="nil"/>
              <w:bottom w:val="single" w:color="auto" w:sz="4" w:space="0"/>
              <w:right w:val="single" w:color="auto" w:sz="4" w:space="0"/>
            </w:tcBorders>
            <w:vAlign w:val="center"/>
          </w:tcPr>
          <w:p w14:paraId="6FD03A67">
            <w:pPr>
              <w:widowControl/>
              <w:spacing w:line="300" w:lineRule="exact"/>
              <w:jc w:val="left"/>
              <w:rPr>
                <w:rFonts w:ascii="Times New Roman" w:hAnsi="Times New Roman" w:eastAsia="仿宋" w:cs="Times New Roman"/>
                <w:color w:val="000000"/>
                <w:sz w:val="20"/>
                <w:szCs w:val="20"/>
              </w:rPr>
            </w:pPr>
          </w:p>
        </w:tc>
        <w:tc>
          <w:tcPr>
            <w:tcW w:w="652" w:type="dxa"/>
            <w:gridSpan w:val="2"/>
            <w:tcBorders>
              <w:top w:val="nil"/>
              <w:left w:val="nil"/>
              <w:bottom w:val="single" w:color="auto" w:sz="4" w:space="0"/>
              <w:right w:val="single" w:color="auto" w:sz="4" w:space="0"/>
            </w:tcBorders>
            <w:vAlign w:val="center"/>
          </w:tcPr>
          <w:p w14:paraId="6505C29C">
            <w:pPr>
              <w:widowControl/>
              <w:spacing w:line="300" w:lineRule="exact"/>
              <w:jc w:val="left"/>
              <w:rPr>
                <w:rFonts w:ascii="Times New Roman" w:hAnsi="Times New Roman" w:eastAsia="仿宋" w:cs="Times New Roman"/>
                <w:color w:val="000000"/>
                <w:sz w:val="20"/>
                <w:szCs w:val="20"/>
              </w:rPr>
            </w:pPr>
          </w:p>
        </w:tc>
        <w:tc>
          <w:tcPr>
            <w:tcW w:w="658" w:type="dxa"/>
            <w:tcBorders>
              <w:top w:val="nil"/>
              <w:left w:val="nil"/>
              <w:bottom w:val="single" w:color="auto" w:sz="4" w:space="0"/>
              <w:right w:val="single" w:color="auto" w:sz="4" w:space="0"/>
            </w:tcBorders>
            <w:vAlign w:val="center"/>
          </w:tcPr>
          <w:p w14:paraId="07CB0CE0">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65" w:type="dxa"/>
            <w:gridSpan w:val="2"/>
            <w:tcBorders>
              <w:top w:val="nil"/>
              <w:left w:val="nil"/>
              <w:bottom w:val="single" w:color="auto" w:sz="4" w:space="0"/>
              <w:right w:val="single" w:color="auto" w:sz="4" w:space="0"/>
            </w:tcBorders>
            <w:vAlign w:val="center"/>
          </w:tcPr>
          <w:p w14:paraId="275D39F5">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727" w:type="dxa"/>
            <w:gridSpan w:val="2"/>
            <w:tcBorders>
              <w:top w:val="nil"/>
              <w:left w:val="nil"/>
              <w:bottom w:val="single" w:color="auto" w:sz="4" w:space="0"/>
              <w:right w:val="single" w:color="auto" w:sz="4" w:space="0"/>
            </w:tcBorders>
            <w:vAlign w:val="center"/>
          </w:tcPr>
          <w:p w14:paraId="3CDB2D79">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w:t>
            </w:r>
          </w:p>
        </w:tc>
        <w:tc>
          <w:tcPr>
            <w:tcW w:w="981" w:type="dxa"/>
            <w:gridSpan w:val="2"/>
            <w:tcBorders>
              <w:top w:val="nil"/>
              <w:left w:val="nil"/>
              <w:bottom w:val="single" w:color="auto" w:sz="4" w:space="0"/>
              <w:right w:val="single" w:color="auto" w:sz="4" w:space="0"/>
            </w:tcBorders>
            <w:vAlign w:val="center"/>
          </w:tcPr>
          <w:p w14:paraId="67697954">
            <w:pPr>
              <w:widowControl/>
              <w:spacing w:line="300" w:lineRule="exact"/>
              <w:jc w:val="center"/>
              <w:rPr>
                <w:rFonts w:ascii="Times New Roman" w:hAnsi="Times New Roman" w:eastAsia="仿宋" w:cs="Times New Roman"/>
                <w:color w:val="000000"/>
                <w:sz w:val="20"/>
                <w:szCs w:val="20"/>
              </w:rPr>
            </w:pPr>
          </w:p>
        </w:tc>
        <w:tc>
          <w:tcPr>
            <w:tcW w:w="1008" w:type="dxa"/>
            <w:tcBorders>
              <w:top w:val="nil"/>
              <w:left w:val="nil"/>
              <w:bottom w:val="single" w:color="auto" w:sz="4" w:space="0"/>
              <w:right w:val="single" w:color="auto" w:sz="4" w:space="0"/>
            </w:tcBorders>
            <w:vAlign w:val="center"/>
          </w:tcPr>
          <w:p w14:paraId="04CE3472">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w:t>
            </w:r>
          </w:p>
        </w:tc>
      </w:tr>
      <w:tr w14:paraId="37121020">
        <w:tblPrEx>
          <w:tblCellMar>
            <w:top w:w="0" w:type="dxa"/>
            <w:left w:w="108" w:type="dxa"/>
            <w:bottom w:w="0" w:type="dxa"/>
            <w:right w:w="108" w:type="dxa"/>
          </w:tblCellMar>
        </w:tblPrEx>
        <w:trPr>
          <w:trHeight w:val="473" w:hRule="exact"/>
          <w:jc w:val="center"/>
        </w:trPr>
        <w:tc>
          <w:tcPr>
            <w:tcW w:w="1074" w:type="dxa"/>
            <w:vMerge w:val="continue"/>
            <w:tcBorders>
              <w:top w:val="nil"/>
              <w:left w:val="single" w:color="auto" w:sz="4" w:space="0"/>
              <w:bottom w:val="single" w:color="000000" w:sz="4" w:space="0"/>
              <w:right w:val="single" w:color="auto" w:sz="4" w:space="0"/>
            </w:tcBorders>
            <w:vAlign w:val="center"/>
          </w:tcPr>
          <w:p w14:paraId="7A6E4B2B">
            <w:pPr>
              <w:widowControl/>
              <w:spacing w:line="300" w:lineRule="exact"/>
              <w:jc w:val="left"/>
              <w:rPr>
                <w:rFonts w:ascii="Times New Roman" w:hAnsi="Times New Roman" w:eastAsia="黑体" w:cs="Times New Roman"/>
                <w:color w:val="000000"/>
                <w:sz w:val="20"/>
                <w:szCs w:val="20"/>
              </w:rPr>
            </w:pPr>
          </w:p>
        </w:tc>
        <w:tc>
          <w:tcPr>
            <w:tcW w:w="1971" w:type="dxa"/>
            <w:gridSpan w:val="2"/>
            <w:tcBorders>
              <w:top w:val="nil"/>
              <w:left w:val="nil"/>
              <w:bottom w:val="single" w:color="auto" w:sz="4" w:space="0"/>
              <w:right w:val="single" w:color="auto" w:sz="4" w:space="0"/>
            </w:tcBorders>
            <w:vAlign w:val="center"/>
          </w:tcPr>
          <w:p w14:paraId="0FC22152">
            <w:pPr>
              <w:widowControl/>
              <w:spacing w:line="300" w:lineRule="exact"/>
              <w:ind w:firstLine="534" w:firstLineChars="300"/>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其他资金</w:t>
            </w:r>
          </w:p>
        </w:tc>
        <w:tc>
          <w:tcPr>
            <w:tcW w:w="692" w:type="dxa"/>
            <w:gridSpan w:val="2"/>
            <w:tcBorders>
              <w:top w:val="nil"/>
              <w:left w:val="nil"/>
              <w:bottom w:val="single" w:color="auto" w:sz="4" w:space="0"/>
              <w:right w:val="single" w:color="auto" w:sz="4" w:space="0"/>
            </w:tcBorders>
            <w:vAlign w:val="center"/>
          </w:tcPr>
          <w:p w14:paraId="5C5B6CB6">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698" w:type="dxa"/>
            <w:tcBorders>
              <w:top w:val="nil"/>
              <w:left w:val="nil"/>
              <w:bottom w:val="single" w:color="auto" w:sz="4" w:space="0"/>
              <w:right w:val="single" w:color="auto" w:sz="4" w:space="0"/>
            </w:tcBorders>
            <w:vAlign w:val="center"/>
          </w:tcPr>
          <w:p w14:paraId="0FA27484">
            <w:pPr>
              <w:widowControl/>
              <w:spacing w:line="300" w:lineRule="exact"/>
              <w:jc w:val="left"/>
              <w:rPr>
                <w:rFonts w:ascii="Times New Roman" w:hAnsi="Times New Roman" w:eastAsia="仿宋" w:cs="Times New Roman"/>
                <w:color w:val="000000"/>
                <w:sz w:val="20"/>
                <w:szCs w:val="20"/>
              </w:rPr>
            </w:pPr>
          </w:p>
        </w:tc>
        <w:tc>
          <w:tcPr>
            <w:tcW w:w="652" w:type="dxa"/>
            <w:gridSpan w:val="2"/>
            <w:tcBorders>
              <w:top w:val="nil"/>
              <w:left w:val="nil"/>
              <w:bottom w:val="single" w:color="auto" w:sz="4" w:space="0"/>
              <w:right w:val="single" w:color="auto" w:sz="4" w:space="0"/>
            </w:tcBorders>
            <w:vAlign w:val="center"/>
          </w:tcPr>
          <w:p w14:paraId="07C3F0AF">
            <w:pPr>
              <w:widowControl/>
              <w:spacing w:line="300" w:lineRule="exact"/>
              <w:jc w:val="left"/>
              <w:rPr>
                <w:rFonts w:ascii="Times New Roman" w:hAnsi="Times New Roman" w:eastAsia="仿宋" w:cs="Times New Roman"/>
                <w:color w:val="000000"/>
                <w:sz w:val="20"/>
                <w:szCs w:val="20"/>
              </w:rPr>
            </w:pPr>
          </w:p>
        </w:tc>
        <w:tc>
          <w:tcPr>
            <w:tcW w:w="658" w:type="dxa"/>
            <w:tcBorders>
              <w:top w:val="nil"/>
              <w:left w:val="nil"/>
              <w:bottom w:val="single" w:color="auto" w:sz="4" w:space="0"/>
              <w:right w:val="single" w:color="auto" w:sz="4" w:space="0"/>
            </w:tcBorders>
            <w:vAlign w:val="center"/>
          </w:tcPr>
          <w:p w14:paraId="0DC860BD">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65" w:type="dxa"/>
            <w:gridSpan w:val="2"/>
            <w:tcBorders>
              <w:top w:val="nil"/>
              <w:left w:val="nil"/>
              <w:bottom w:val="single" w:color="auto" w:sz="4" w:space="0"/>
              <w:right w:val="single" w:color="auto" w:sz="4" w:space="0"/>
            </w:tcBorders>
            <w:vAlign w:val="center"/>
          </w:tcPr>
          <w:p w14:paraId="50D3B113">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727" w:type="dxa"/>
            <w:gridSpan w:val="2"/>
            <w:tcBorders>
              <w:top w:val="nil"/>
              <w:left w:val="nil"/>
              <w:bottom w:val="single" w:color="auto" w:sz="4" w:space="0"/>
              <w:right w:val="single" w:color="auto" w:sz="4" w:space="0"/>
            </w:tcBorders>
            <w:vAlign w:val="center"/>
          </w:tcPr>
          <w:p w14:paraId="0C3DEE9A">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w:t>
            </w:r>
          </w:p>
        </w:tc>
        <w:tc>
          <w:tcPr>
            <w:tcW w:w="981" w:type="dxa"/>
            <w:gridSpan w:val="2"/>
            <w:tcBorders>
              <w:top w:val="nil"/>
              <w:left w:val="nil"/>
              <w:bottom w:val="single" w:color="auto" w:sz="4" w:space="0"/>
              <w:right w:val="single" w:color="auto" w:sz="4" w:space="0"/>
            </w:tcBorders>
            <w:vAlign w:val="center"/>
          </w:tcPr>
          <w:p w14:paraId="5AFD90AB">
            <w:pPr>
              <w:widowControl/>
              <w:spacing w:line="300" w:lineRule="exact"/>
              <w:jc w:val="center"/>
              <w:rPr>
                <w:rFonts w:ascii="Times New Roman" w:hAnsi="Times New Roman" w:eastAsia="仿宋" w:cs="Times New Roman"/>
                <w:color w:val="000000"/>
                <w:sz w:val="20"/>
                <w:szCs w:val="20"/>
              </w:rPr>
            </w:pPr>
          </w:p>
        </w:tc>
        <w:tc>
          <w:tcPr>
            <w:tcW w:w="1008" w:type="dxa"/>
            <w:tcBorders>
              <w:top w:val="nil"/>
              <w:left w:val="nil"/>
              <w:bottom w:val="single" w:color="auto" w:sz="4" w:space="0"/>
              <w:right w:val="single" w:color="auto" w:sz="4" w:space="0"/>
            </w:tcBorders>
            <w:vAlign w:val="center"/>
          </w:tcPr>
          <w:p w14:paraId="47475EE1">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w:t>
            </w:r>
          </w:p>
        </w:tc>
      </w:tr>
      <w:tr w14:paraId="05BE7927">
        <w:tblPrEx>
          <w:tblCellMar>
            <w:top w:w="0" w:type="dxa"/>
            <w:left w:w="108" w:type="dxa"/>
            <w:bottom w:w="0" w:type="dxa"/>
            <w:right w:w="108" w:type="dxa"/>
          </w:tblCellMar>
        </w:tblPrEx>
        <w:trPr>
          <w:trHeight w:val="437" w:hRule="exact"/>
          <w:jc w:val="center"/>
        </w:trPr>
        <w:tc>
          <w:tcPr>
            <w:tcW w:w="1074" w:type="dxa"/>
            <w:vMerge w:val="restart"/>
            <w:tcBorders>
              <w:top w:val="nil"/>
              <w:left w:val="single" w:color="auto" w:sz="4" w:space="0"/>
              <w:bottom w:val="single" w:color="000000" w:sz="4" w:space="0"/>
              <w:right w:val="single" w:color="auto" w:sz="4" w:space="0"/>
            </w:tcBorders>
            <w:vAlign w:val="center"/>
          </w:tcPr>
          <w:p w14:paraId="50AAD560">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年度总体目标</w:t>
            </w:r>
          </w:p>
        </w:tc>
        <w:tc>
          <w:tcPr>
            <w:tcW w:w="4671" w:type="dxa"/>
            <w:gridSpan w:val="8"/>
            <w:tcBorders>
              <w:top w:val="single" w:color="auto" w:sz="4" w:space="0"/>
              <w:left w:val="nil"/>
              <w:bottom w:val="single" w:color="auto" w:sz="4" w:space="0"/>
              <w:right w:val="single" w:color="000000" w:sz="4" w:space="0"/>
            </w:tcBorders>
            <w:vAlign w:val="center"/>
          </w:tcPr>
          <w:p w14:paraId="049E0C40">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预期目标</w:t>
            </w:r>
          </w:p>
        </w:tc>
        <w:tc>
          <w:tcPr>
            <w:tcW w:w="4181" w:type="dxa"/>
            <w:gridSpan w:val="7"/>
            <w:tcBorders>
              <w:top w:val="single" w:color="auto" w:sz="4" w:space="0"/>
              <w:left w:val="nil"/>
              <w:bottom w:val="single" w:color="auto" w:sz="4" w:space="0"/>
              <w:right w:val="single" w:color="auto" w:sz="4" w:space="0"/>
            </w:tcBorders>
            <w:vAlign w:val="center"/>
          </w:tcPr>
          <w:p w14:paraId="7279BAD1">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实际完成情况　</w:t>
            </w:r>
          </w:p>
        </w:tc>
      </w:tr>
      <w:tr w14:paraId="5870E781">
        <w:tblPrEx>
          <w:tblCellMar>
            <w:top w:w="0" w:type="dxa"/>
            <w:left w:w="108" w:type="dxa"/>
            <w:bottom w:w="0" w:type="dxa"/>
            <w:right w:w="108" w:type="dxa"/>
          </w:tblCellMar>
        </w:tblPrEx>
        <w:trPr>
          <w:trHeight w:val="736" w:hRule="atLeast"/>
          <w:jc w:val="center"/>
        </w:trPr>
        <w:tc>
          <w:tcPr>
            <w:tcW w:w="1074" w:type="dxa"/>
            <w:vMerge w:val="continue"/>
            <w:tcBorders>
              <w:top w:val="nil"/>
              <w:left w:val="single" w:color="auto" w:sz="4" w:space="0"/>
              <w:bottom w:val="single" w:color="000000" w:sz="4" w:space="0"/>
              <w:right w:val="single" w:color="auto" w:sz="4" w:space="0"/>
            </w:tcBorders>
            <w:vAlign w:val="center"/>
          </w:tcPr>
          <w:p w14:paraId="543A3721">
            <w:pPr>
              <w:widowControl/>
              <w:spacing w:line="300" w:lineRule="exact"/>
              <w:jc w:val="left"/>
              <w:rPr>
                <w:rFonts w:ascii="Times New Roman" w:hAnsi="Times New Roman" w:eastAsia="黑体" w:cs="Times New Roman"/>
                <w:color w:val="000000"/>
                <w:sz w:val="20"/>
                <w:szCs w:val="20"/>
              </w:rPr>
            </w:pPr>
          </w:p>
        </w:tc>
        <w:tc>
          <w:tcPr>
            <w:tcW w:w="4671" w:type="dxa"/>
            <w:gridSpan w:val="8"/>
            <w:tcBorders>
              <w:top w:val="single" w:color="auto" w:sz="4" w:space="0"/>
              <w:left w:val="nil"/>
              <w:bottom w:val="single" w:color="auto" w:sz="4" w:space="0"/>
              <w:right w:val="single" w:color="000000" w:sz="4" w:space="0"/>
            </w:tcBorders>
            <w:vAlign w:val="center"/>
          </w:tcPr>
          <w:p w14:paraId="6F4F2688">
            <w:pPr>
              <w:widowControl/>
              <w:spacing w:line="300" w:lineRule="exact"/>
              <w:jc w:val="center"/>
              <w:rPr>
                <w:rFonts w:ascii="Times New Roman" w:hAnsi="Times New Roman" w:eastAsia="仿宋" w:cs="Times New Roman"/>
                <w:color w:val="000000"/>
                <w:sz w:val="20"/>
                <w:szCs w:val="20"/>
              </w:rPr>
            </w:pPr>
          </w:p>
        </w:tc>
        <w:tc>
          <w:tcPr>
            <w:tcW w:w="4181" w:type="dxa"/>
            <w:gridSpan w:val="7"/>
            <w:tcBorders>
              <w:top w:val="single" w:color="auto" w:sz="4" w:space="0"/>
              <w:left w:val="nil"/>
              <w:bottom w:val="single" w:color="auto" w:sz="4" w:space="0"/>
              <w:right w:val="single" w:color="auto" w:sz="4" w:space="0"/>
            </w:tcBorders>
            <w:vAlign w:val="center"/>
          </w:tcPr>
          <w:p w14:paraId="344A14AC">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49DBB15C">
        <w:tblPrEx>
          <w:tblCellMar>
            <w:top w:w="0" w:type="dxa"/>
            <w:left w:w="108" w:type="dxa"/>
            <w:bottom w:w="0" w:type="dxa"/>
            <w:right w:w="108" w:type="dxa"/>
          </w:tblCellMar>
        </w:tblPrEx>
        <w:trPr>
          <w:trHeight w:val="628" w:hRule="atLeast"/>
          <w:jc w:val="center"/>
        </w:trPr>
        <w:tc>
          <w:tcPr>
            <w:tcW w:w="1074" w:type="dxa"/>
            <w:vMerge w:val="restart"/>
            <w:tcBorders>
              <w:top w:val="nil"/>
              <w:left w:val="single" w:color="auto" w:sz="4" w:space="0"/>
              <w:right w:val="single" w:color="auto" w:sz="4" w:space="0"/>
            </w:tcBorders>
            <w:vAlign w:val="center"/>
          </w:tcPr>
          <w:p w14:paraId="6D6D215B">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绩</w:t>
            </w:r>
          </w:p>
          <w:p w14:paraId="4FB7BE59">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效</w:t>
            </w:r>
          </w:p>
          <w:p w14:paraId="4D6F91BB">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指</w:t>
            </w:r>
          </w:p>
          <w:p w14:paraId="1B7C2D0B">
            <w:pPr>
              <w:widowControl/>
              <w:spacing w:line="300" w:lineRule="exact"/>
              <w:jc w:val="center"/>
              <w:rPr>
                <w:rFonts w:ascii="Times New Roman" w:hAnsi="Times New Roman" w:eastAsia="黑体" w:cs="Times New Roman"/>
                <w:color w:val="000000"/>
                <w:sz w:val="20"/>
                <w:szCs w:val="20"/>
              </w:rPr>
            </w:pPr>
            <w:r>
              <w:rPr>
                <w:rFonts w:ascii="Times New Roman" w:hAnsi="Times New Roman" w:eastAsia="黑体" w:cs="Times New Roman"/>
                <w:color w:val="000000"/>
                <w:sz w:val="20"/>
                <w:szCs w:val="20"/>
              </w:rPr>
              <w:t>标</w:t>
            </w:r>
          </w:p>
        </w:tc>
        <w:tc>
          <w:tcPr>
            <w:tcW w:w="1077" w:type="dxa"/>
            <w:tcBorders>
              <w:top w:val="nil"/>
              <w:left w:val="nil"/>
              <w:bottom w:val="single" w:color="auto" w:sz="4" w:space="0"/>
              <w:right w:val="single" w:color="auto" w:sz="4" w:space="0"/>
            </w:tcBorders>
            <w:vAlign w:val="center"/>
          </w:tcPr>
          <w:p w14:paraId="340A15E1">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一级指标</w:t>
            </w:r>
          </w:p>
        </w:tc>
        <w:tc>
          <w:tcPr>
            <w:tcW w:w="1074" w:type="dxa"/>
            <w:gridSpan w:val="2"/>
            <w:tcBorders>
              <w:top w:val="nil"/>
              <w:left w:val="nil"/>
              <w:bottom w:val="single" w:color="auto" w:sz="4" w:space="0"/>
              <w:right w:val="single" w:color="auto" w:sz="4" w:space="0"/>
            </w:tcBorders>
            <w:vAlign w:val="center"/>
          </w:tcPr>
          <w:p w14:paraId="468CF37E">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二级指标</w:t>
            </w:r>
          </w:p>
        </w:tc>
        <w:tc>
          <w:tcPr>
            <w:tcW w:w="1272" w:type="dxa"/>
            <w:gridSpan w:val="3"/>
            <w:tcBorders>
              <w:top w:val="nil"/>
              <w:left w:val="nil"/>
              <w:bottom w:val="single" w:color="auto" w:sz="4" w:space="0"/>
              <w:right w:val="single" w:color="auto" w:sz="4" w:space="0"/>
            </w:tcBorders>
            <w:vAlign w:val="center"/>
          </w:tcPr>
          <w:p w14:paraId="508E4742">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三级指标</w:t>
            </w:r>
          </w:p>
        </w:tc>
        <w:tc>
          <w:tcPr>
            <w:tcW w:w="1248" w:type="dxa"/>
            <w:gridSpan w:val="2"/>
            <w:tcBorders>
              <w:top w:val="nil"/>
              <w:left w:val="nil"/>
              <w:bottom w:val="single" w:color="auto" w:sz="4" w:space="0"/>
              <w:right w:val="single" w:color="auto" w:sz="4" w:space="0"/>
            </w:tcBorders>
            <w:vAlign w:val="center"/>
          </w:tcPr>
          <w:p w14:paraId="3353D226">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年度</w:t>
            </w:r>
          </w:p>
          <w:p w14:paraId="3EC7CD76">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指标值</w:t>
            </w:r>
          </w:p>
        </w:tc>
        <w:tc>
          <w:tcPr>
            <w:tcW w:w="1006" w:type="dxa"/>
            <w:tcBorders>
              <w:top w:val="nil"/>
              <w:left w:val="nil"/>
              <w:bottom w:val="single" w:color="auto" w:sz="4" w:space="0"/>
              <w:right w:val="single" w:color="auto" w:sz="4" w:space="0"/>
            </w:tcBorders>
            <w:vAlign w:val="center"/>
          </w:tcPr>
          <w:p w14:paraId="4235D403">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实际</w:t>
            </w:r>
          </w:p>
          <w:p w14:paraId="73031002">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完成值</w:t>
            </w:r>
          </w:p>
        </w:tc>
        <w:tc>
          <w:tcPr>
            <w:tcW w:w="825" w:type="dxa"/>
            <w:gridSpan w:val="2"/>
            <w:tcBorders>
              <w:top w:val="nil"/>
              <w:left w:val="nil"/>
              <w:bottom w:val="single" w:color="auto" w:sz="4" w:space="0"/>
              <w:right w:val="single" w:color="auto" w:sz="4" w:space="0"/>
            </w:tcBorders>
            <w:vAlign w:val="center"/>
          </w:tcPr>
          <w:p w14:paraId="25420E80">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分值</w:t>
            </w:r>
          </w:p>
        </w:tc>
        <w:tc>
          <w:tcPr>
            <w:tcW w:w="868" w:type="dxa"/>
            <w:gridSpan w:val="2"/>
            <w:tcBorders>
              <w:top w:val="nil"/>
              <w:left w:val="nil"/>
              <w:bottom w:val="single" w:color="auto" w:sz="4" w:space="0"/>
              <w:right w:val="single" w:color="auto" w:sz="4" w:space="0"/>
            </w:tcBorders>
            <w:vAlign w:val="center"/>
          </w:tcPr>
          <w:p w14:paraId="1C9F74DC">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得分</w:t>
            </w:r>
          </w:p>
        </w:tc>
        <w:tc>
          <w:tcPr>
            <w:tcW w:w="1482" w:type="dxa"/>
            <w:gridSpan w:val="2"/>
            <w:tcBorders>
              <w:top w:val="nil"/>
              <w:left w:val="nil"/>
              <w:bottom w:val="single" w:color="auto" w:sz="4" w:space="0"/>
              <w:right w:val="single" w:color="auto" w:sz="4" w:space="0"/>
            </w:tcBorders>
            <w:vAlign w:val="center"/>
          </w:tcPr>
          <w:p w14:paraId="5711067E">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偏差原因分析及改进措施</w:t>
            </w:r>
          </w:p>
        </w:tc>
      </w:tr>
      <w:tr w14:paraId="6608B2C2">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vAlign w:val="center"/>
          </w:tcPr>
          <w:p w14:paraId="7C8B9A26">
            <w:pPr>
              <w:widowControl/>
              <w:spacing w:line="300" w:lineRule="exact"/>
              <w:jc w:val="center"/>
              <w:rPr>
                <w:rFonts w:ascii="Times New Roman" w:hAnsi="Times New Roman" w:eastAsia="黑体" w:cs="Times New Roman"/>
                <w:color w:val="000000"/>
                <w:sz w:val="20"/>
                <w:szCs w:val="20"/>
              </w:rPr>
            </w:pPr>
          </w:p>
        </w:tc>
        <w:tc>
          <w:tcPr>
            <w:tcW w:w="1077" w:type="dxa"/>
            <w:vMerge w:val="restart"/>
            <w:tcBorders>
              <w:top w:val="nil"/>
              <w:left w:val="nil"/>
              <w:right w:val="single" w:color="auto" w:sz="4" w:space="0"/>
            </w:tcBorders>
            <w:vAlign w:val="center"/>
          </w:tcPr>
          <w:p w14:paraId="0C97CBD5">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成本指标</w:t>
            </w:r>
          </w:p>
          <w:p w14:paraId="6BE2F88B">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（10分）</w:t>
            </w:r>
          </w:p>
        </w:tc>
        <w:tc>
          <w:tcPr>
            <w:tcW w:w="1074" w:type="dxa"/>
            <w:gridSpan w:val="2"/>
            <w:tcBorders>
              <w:top w:val="nil"/>
              <w:left w:val="nil"/>
              <w:bottom w:val="single" w:color="auto" w:sz="4" w:space="0"/>
              <w:right w:val="single" w:color="auto" w:sz="4" w:space="0"/>
            </w:tcBorders>
            <w:vAlign w:val="center"/>
          </w:tcPr>
          <w:p w14:paraId="5A22A4B0">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经济成本指标</w:t>
            </w:r>
          </w:p>
        </w:tc>
        <w:tc>
          <w:tcPr>
            <w:tcW w:w="1272" w:type="dxa"/>
            <w:gridSpan w:val="3"/>
            <w:tcBorders>
              <w:top w:val="nil"/>
              <w:left w:val="nil"/>
              <w:bottom w:val="single" w:color="auto" w:sz="4" w:space="0"/>
              <w:right w:val="single" w:color="auto" w:sz="4" w:space="0"/>
            </w:tcBorders>
            <w:vAlign w:val="center"/>
          </w:tcPr>
          <w:p w14:paraId="76F380B2">
            <w:pPr>
              <w:widowControl/>
              <w:spacing w:line="240" w:lineRule="exact"/>
              <w:jc w:val="center"/>
              <w:rPr>
                <w:rFonts w:ascii="Times New Roman" w:hAnsi="Times New Roman" w:eastAsia="仿宋" w:cs="Times New Roman"/>
                <w:color w:val="000000"/>
                <w:sz w:val="20"/>
                <w:szCs w:val="20"/>
              </w:rPr>
            </w:pPr>
          </w:p>
        </w:tc>
        <w:tc>
          <w:tcPr>
            <w:tcW w:w="1248" w:type="dxa"/>
            <w:gridSpan w:val="2"/>
            <w:tcBorders>
              <w:top w:val="nil"/>
              <w:left w:val="nil"/>
              <w:bottom w:val="single" w:color="auto" w:sz="4" w:space="0"/>
              <w:right w:val="single" w:color="auto" w:sz="4" w:space="0"/>
            </w:tcBorders>
            <w:vAlign w:val="center"/>
          </w:tcPr>
          <w:p w14:paraId="72818BDB">
            <w:pPr>
              <w:widowControl/>
              <w:spacing w:line="240" w:lineRule="exact"/>
              <w:jc w:val="center"/>
              <w:rPr>
                <w:rFonts w:ascii="Times New Roman" w:hAnsi="Times New Roman" w:eastAsia="仿宋" w:cs="Times New Roman"/>
                <w:color w:val="000000"/>
                <w:sz w:val="20"/>
                <w:szCs w:val="20"/>
              </w:rPr>
            </w:pPr>
          </w:p>
        </w:tc>
        <w:tc>
          <w:tcPr>
            <w:tcW w:w="1006" w:type="dxa"/>
            <w:tcBorders>
              <w:top w:val="nil"/>
              <w:left w:val="nil"/>
              <w:bottom w:val="single" w:color="auto" w:sz="4" w:space="0"/>
              <w:right w:val="single" w:color="auto" w:sz="4" w:space="0"/>
            </w:tcBorders>
            <w:vAlign w:val="center"/>
          </w:tcPr>
          <w:p w14:paraId="3B57EC7C">
            <w:pPr>
              <w:widowControl/>
              <w:spacing w:line="240" w:lineRule="exact"/>
              <w:jc w:val="center"/>
              <w:rPr>
                <w:rFonts w:ascii="Times New Roman" w:hAnsi="Times New Roman" w:eastAsia="仿宋" w:cs="Times New Roman"/>
                <w:color w:val="000000"/>
                <w:sz w:val="20"/>
                <w:szCs w:val="20"/>
              </w:rPr>
            </w:pPr>
          </w:p>
        </w:tc>
        <w:tc>
          <w:tcPr>
            <w:tcW w:w="825" w:type="dxa"/>
            <w:gridSpan w:val="2"/>
            <w:tcBorders>
              <w:top w:val="nil"/>
              <w:left w:val="nil"/>
              <w:bottom w:val="single" w:color="auto" w:sz="4" w:space="0"/>
              <w:right w:val="single" w:color="auto" w:sz="4" w:space="0"/>
            </w:tcBorders>
            <w:vAlign w:val="center"/>
          </w:tcPr>
          <w:p w14:paraId="43428871">
            <w:pPr>
              <w:widowControl/>
              <w:spacing w:line="240" w:lineRule="exact"/>
              <w:jc w:val="center"/>
              <w:rPr>
                <w:rFonts w:ascii="Times New Roman" w:hAnsi="Times New Roman" w:eastAsia="仿宋" w:cs="Times New Roman"/>
                <w:color w:val="000000"/>
                <w:sz w:val="20"/>
                <w:szCs w:val="20"/>
              </w:rPr>
            </w:pPr>
          </w:p>
        </w:tc>
        <w:tc>
          <w:tcPr>
            <w:tcW w:w="868" w:type="dxa"/>
            <w:gridSpan w:val="2"/>
            <w:tcBorders>
              <w:top w:val="nil"/>
              <w:left w:val="nil"/>
              <w:bottom w:val="single" w:color="auto" w:sz="4" w:space="0"/>
              <w:right w:val="single" w:color="auto" w:sz="4" w:space="0"/>
            </w:tcBorders>
            <w:vAlign w:val="center"/>
          </w:tcPr>
          <w:p w14:paraId="30CED4B3">
            <w:pPr>
              <w:widowControl/>
              <w:spacing w:line="240" w:lineRule="exact"/>
              <w:jc w:val="center"/>
              <w:rPr>
                <w:rFonts w:ascii="Times New Roman" w:hAnsi="Times New Roman" w:eastAsia="仿宋" w:cs="Times New Roman"/>
                <w:color w:val="000000"/>
                <w:sz w:val="20"/>
                <w:szCs w:val="20"/>
              </w:rPr>
            </w:pPr>
          </w:p>
        </w:tc>
        <w:tc>
          <w:tcPr>
            <w:tcW w:w="1482" w:type="dxa"/>
            <w:gridSpan w:val="2"/>
            <w:tcBorders>
              <w:top w:val="nil"/>
              <w:left w:val="nil"/>
              <w:bottom w:val="single" w:color="auto" w:sz="4" w:space="0"/>
              <w:right w:val="single" w:color="auto" w:sz="4" w:space="0"/>
            </w:tcBorders>
            <w:vAlign w:val="center"/>
          </w:tcPr>
          <w:p w14:paraId="3E2F069F">
            <w:pPr>
              <w:widowControl/>
              <w:spacing w:line="240" w:lineRule="exact"/>
              <w:jc w:val="center"/>
              <w:rPr>
                <w:rFonts w:ascii="Times New Roman" w:hAnsi="Times New Roman" w:eastAsia="仿宋" w:cs="Times New Roman"/>
                <w:color w:val="000000"/>
                <w:sz w:val="20"/>
                <w:szCs w:val="20"/>
              </w:rPr>
            </w:pPr>
          </w:p>
        </w:tc>
      </w:tr>
      <w:tr w14:paraId="3D513833">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vAlign w:val="center"/>
          </w:tcPr>
          <w:p w14:paraId="41D0F100">
            <w:pPr>
              <w:widowControl/>
              <w:spacing w:line="300" w:lineRule="exact"/>
              <w:jc w:val="center"/>
              <w:rPr>
                <w:rFonts w:ascii="Times New Roman" w:hAnsi="Times New Roman" w:eastAsia="黑体" w:cs="Times New Roman"/>
                <w:color w:val="000000"/>
                <w:sz w:val="20"/>
                <w:szCs w:val="20"/>
              </w:rPr>
            </w:pPr>
          </w:p>
        </w:tc>
        <w:tc>
          <w:tcPr>
            <w:tcW w:w="1077" w:type="dxa"/>
            <w:vMerge w:val="continue"/>
            <w:tcBorders>
              <w:left w:val="nil"/>
              <w:right w:val="single" w:color="auto" w:sz="4" w:space="0"/>
            </w:tcBorders>
            <w:vAlign w:val="center"/>
          </w:tcPr>
          <w:p w14:paraId="725AE59A">
            <w:pPr>
              <w:widowControl/>
              <w:spacing w:line="240" w:lineRule="exact"/>
              <w:jc w:val="center"/>
              <w:rPr>
                <w:rFonts w:ascii="Times New Roman" w:hAnsi="Times New Roman" w:eastAsia="仿宋" w:cs="Times New Roman"/>
                <w:color w:val="000000"/>
                <w:sz w:val="20"/>
                <w:szCs w:val="20"/>
              </w:rPr>
            </w:pPr>
          </w:p>
        </w:tc>
        <w:tc>
          <w:tcPr>
            <w:tcW w:w="1074" w:type="dxa"/>
            <w:gridSpan w:val="2"/>
            <w:tcBorders>
              <w:top w:val="nil"/>
              <w:left w:val="nil"/>
              <w:bottom w:val="single" w:color="auto" w:sz="4" w:space="0"/>
              <w:right w:val="single" w:color="auto" w:sz="4" w:space="0"/>
            </w:tcBorders>
            <w:vAlign w:val="center"/>
          </w:tcPr>
          <w:p w14:paraId="5B4CCBBE">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社会成本指标</w:t>
            </w:r>
          </w:p>
        </w:tc>
        <w:tc>
          <w:tcPr>
            <w:tcW w:w="1272" w:type="dxa"/>
            <w:gridSpan w:val="3"/>
            <w:tcBorders>
              <w:top w:val="nil"/>
              <w:left w:val="nil"/>
              <w:bottom w:val="single" w:color="auto" w:sz="4" w:space="0"/>
              <w:right w:val="single" w:color="auto" w:sz="4" w:space="0"/>
            </w:tcBorders>
            <w:vAlign w:val="center"/>
          </w:tcPr>
          <w:p w14:paraId="7E7E9E26">
            <w:pPr>
              <w:widowControl/>
              <w:spacing w:line="240" w:lineRule="exact"/>
              <w:jc w:val="center"/>
              <w:rPr>
                <w:rFonts w:ascii="Times New Roman" w:hAnsi="Times New Roman" w:eastAsia="仿宋" w:cs="Times New Roman"/>
                <w:color w:val="000000"/>
                <w:sz w:val="20"/>
                <w:szCs w:val="20"/>
              </w:rPr>
            </w:pPr>
          </w:p>
        </w:tc>
        <w:tc>
          <w:tcPr>
            <w:tcW w:w="1248" w:type="dxa"/>
            <w:gridSpan w:val="2"/>
            <w:tcBorders>
              <w:top w:val="nil"/>
              <w:left w:val="nil"/>
              <w:bottom w:val="single" w:color="auto" w:sz="4" w:space="0"/>
              <w:right w:val="single" w:color="auto" w:sz="4" w:space="0"/>
            </w:tcBorders>
            <w:vAlign w:val="center"/>
          </w:tcPr>
          <w:p w14:paraId="62876409">
            <w:pPr>
              <w:widowControl/>
              <w:spacing w:line="240" w:lineRule="exact"/>
              <w:jc w:val="center"/>
              <w:rPr>
                <w:rFonts w:ascii="Times New Roman" w:hAnsi="Times New Roman" w:eastAsia="仿宋" w:cs="Times New Roman"/>
                <w:color w:val="000000"/>
                <w:sz w:val="20"/>
                <w:szCs w:val="20"/>
              </w:rPr>
            </w:pPr>
          </w:p>
        </w:tc>
        <w:tc>
          <w:tcPr>
            <w:tcW w:w="1006" w:type="dxa"/>
            <w:tcBorders>
              <w:top w:val="nil"/>
              <w:left w:val="nil"/>
              <w:bottom w:val="single" w:color="auto" w:sz="4" w:space="0"/>
              <w:right w:val="single" w:color="auto" w:sz="4" w:space="0"/>
            </w:tcBorders>
            <w:vAlign w:val="center"/>
          </w:tcPr>
          <w:p w14:paraId="5687436B">
            <w:pPr>
              <w:widowControl/>
              <w:spacing w:line="240" w:lineRule="exact"/>
              <w:jc w:val="center"/>
              <w:rPr>
                <w:rFonts w:ascii="Times New Roman" w:hAnsi="Times New Roman" w:eastAsia="仿宋" w:cs="Times New Roman"/>
                <w:color w:val="000000"/>
                <w:sz w:val="20"/>
                <w:szCs w:val="20"/>
              </w:rPr>
            </w:pPr>
          </w:p>
        </w:tc>
        <w:tc>
          <w:tcPr>
            <w:tcW w:w="825" w:type="dxa"/>
            <w:gridSpan w:val="2"/>
            <w:tcBorders>
              <w:top w:val="nil"/>
              <w:left w:val="nil"/>
              <w:bottom w:val="single" w:color="auto" w:sz="4" w:space="0"/>
              <w:right w:val="single" w:color="auto" w:sz="4" w:space="0"/>
            </w:tcBorders>
            <w:vAlign w:val="center"/>
          </w:tcPr>
          <w:p w14:paraId="0AED2B83">
            <w:pPr>
              <w:widowControl/>
              <w:spacing w:line="240" w:lineRule="exact"/>
              <w:jc w:val="center"/>
              <w:rPr>
                <w:rFonts w:ascii="Times New Roman" w:hAnsi="Times New Roman" w:eastAsia="仿宋" w:cs="Times New Roman"/>
                <w:color w:val="000000"/>
                <w:sz w:val="20"/>
                <w:szCs w:val="20"/>
              </w:rPr>
            </w:pPr>
          </w:p>
        </w:tc>
        <w:tc>
          <w:tcPr>
            <w:tcW w:w="868" w:type="dxa"/>
            <w:gridSpan w:val="2"/>
            <w:tcBorders>
              <w:top w:val="nil"/>
              <w:left w:val="nil"/>
              <w:bottom w:val="single" w:color="auto" w:sz="4" w:space="0"/>
              <w:right w:val="single" w:color="auto" w:sz="4" w:space="0"/>
            </w:tcBorders>
            <w:vAlign w:val="center"/>
          </w:tcPr>
          <w:p w14:paraId="53CD8F0C">
            <w:pPr>
              <w:widowControl/>
              <w:spacing w:line="240" w:lineRule="exact"/>
              <w:jc w:val="center"/>
              <w:rPr>
                <w:rFonts w:ascii="Times New Roman" w:hAnsi="Times New Roman" w:eastAsia="仿宋" w:cs="Times New Roman"/>
                <w:color w:val="000000"/>
                <w:sz w:val="20"/>
                <w:szCs w:val="20"/>
              </w:rPr>
            </w:pPr>
          </w:p>
        </w:tc>
        <w:tc>
          <w:tcPr>
            <w:tcW w:w="1482" w:type="dxa"/>
            <w:gridSpan w:val="2"/>
            <w:tcBorders>
              <w:top w:val="nil"/>
              <w:left w:val="nil"/>
              <w:bottom w:val="single" w:color="auto" w:sz="4" w:space="0"/>
              <w:right w:val="single" w:color="auto" w:sz="4" w:space="0"/>
            </w:tcBorders>
            <w:vAlign w:val="center"/>
          </w:tcPr>
          <w:p w14:paraId="40C9B842">
            <w:pPr>
              <w:widowControl/>
              <w:spacing w:line="240" w:lineRule="exact"/>
              <w:jc w:val="center"/>
              <w:rPr>
                <w:rFonts w:ascii="Times New Roman" w:hAnsi="Times New Roman" w:eastAsia="仿宋" w:cs="Times New Roman"/>
                <w:color w:val="000000"/>
                <w:sz w:val="20"/>
                <w:szCs w:val="20"/>
              </w:rPr>
            </w:pPr>
          </w:p>
        </w:tc>
      </w:tr>
      <w:tr w14:paraId="43D95509">
        <w:tblPrEx>
          <w:tblCellMar>
            <w:top w:w="0" w:type="dxa"/>
            <w:left w:w="108" w:type="dxa"/>
            <w:bottom w:w="0" w:type="dxa"/>
            <w:right w:w="108" w:type="dxa"/>
          </w:tblCellMar>
        </w:tblPrEx>
        <w:trPr>
          <w:trHeight w:val="567" w:hRule="exact"/>
          <w:jc w:val="center"/>
        </w:trPr>
        <w:tc>
          <w:tcPr>
            <w:tcW w:w="1074" w:type="dxa"/>
            <w:vMerge w:val="continue"/>
            <w:tcBorders>
              <w:left w:val="single" w:color="auto" w:sz="4" w:space="0"/>
              <w:right w:val="single" w:color="auto" w:sz="4" w:space="0"/>
            </w:tcBorders>
            <w:vAlign w:val="center"/>
          </w:tcPr>
          <w:p w14:paraId="17B81350">
            <w:pPr>
              <w:widowControl/>
              <w:spacing w:line="300" w:lineRule="exact"/>
              <w:jc w:val="center"/>
              <w:rPr>
                <w:rFonts w:ascii="Times New Roman" w:hAnsi="Times New Roman" w:eastAsia="黑体" w:cs="Times New Roman"/>
                <w:color w:val="000000"/>
                <w:sz w:val="20"/>
                <w:szCs w:val="20"/>
              </w:rPr>
            </w:pPr>
          </w:p>
        </w:tc>
        <w:tc>
          <w:tcPr>
            <w:tcW w:w="1077" w:type="dxa"/>
            <w:vMerge w:val="continue"/>
            <w:tcBorders>
              <w:left w:val="nil"/>
              <w:bottom w:val="single" w:color="auto" w:sz="4" w:space="0"/>
              <w:right w:val="single" w:color="auto" w:sz="4" w:space="0"/>
            </w:tcBorders>
            <w:vAlign w:val="center"/>
          </w:tcPr>
          <w:p w14:paraId="06C08A8C">
            <w:pPr>
              <w:widowControl/>
              <w:spacing w:line="240" w:lineRule="exact"/>
              <w:jc w:val="center"/>
              <w:rPr>
                <w:rFonts w:ascii="Times New Roman" w:hAnsi="Times New Roman" w:eastAsia="仿宋" w:cs="Times New Roman"/>
                <w:color w:val="000000"/>
                <w:sz w:val="20"/>
                <w:szCs w:val="20"/>
              </w:rPr>
            </w:pPr>
          </w:p>
        </w:tc>
        <w:tc>
          <w:tcPr>
            <w:tcW w:w="1074" w:type="dxa"/>
            <w:gridSpan w:val="2"/>
            <w:tcBorders>
              <w:top w:val="nil"/>
              <w:left w:val="nil"/>
              <w:bottom w:val="single" w:color="auto" w:sz="4" w:space="0"/>
              <w:right w:val="single" w:color="auto" w:sz="4" w:space="0"/>
            </w:tcBorders>
            <w:vAlign w:val="center"/>
          </w:tcPr>
          <w:p w14:paraId="62E2601C">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生态环境成本指标</w:t>
            </w:r>
          </w:p>
        </w:tc>
        <w:tc>
          <w:tcPr>
            <w:tcW w:w="1272" w:type="dxa"/>
            <w:gridSpan w:val="3"/>
            <w:tcBorders>
              <w:top w:val="nil"/>
              <w:left w:val="nil"/>
              <w:bottom w:val="single" w:color="auto" w:sz="4" w:space="0"/>
              <w:right w:val="single" w:color="auto" w:sz="4" w:space="0"/>
            </w:tcBorders>
            <w:vAlign w:val="center"/>
          </w:tcPr>
          <w:p w14:paraId="3721D69E">
            <w:pPr>
              <w:widowControl/>
              <w:spacing w:line="240" w:lineRule="exact"/>
              <w:jc w:val="center"/>
              <w:rPr>
                <w:rFonts w:ascii="Times New Roman" w:hAnsi="Times New Roman" w:eastAsia="仿宋" w:cs="Times New Roman"/>
                <w:color w:val="000000"/>
                <w:sz w:val="20"/>
                <w:szCs w:val="20"/>
              </w:rPr>
            </w:pPr>
          </w:p>
        </w:tc>
        <w:tc>
          <w:tcPr>
            <w:tcW w:w="1248" w:type="dxa"/>
            <w:gridSpan w:val="2"/>
            <w:tcBorders>
              <w:top w:val="nil"/>
              <w:left w:val="nil"/>
              <w:bottom w:val="single" w:color="auto" w:sz="4" w:space="0"/>
              <w:right w:val="single" w:color="auto" w:sz="4" w:space="0"/>
            </w:tcBorders>
            <w:vAlign w:val="center"/>
          </w:tcPr>
          <w:p w14:paraId="6C8942C6">
            <w:pPr>
              <w:widowControl/>
              <w:spacing w:line="240" w:lineRule="exact"/>
              <w:jc w:val="center"/>
              <w:rPr>
                <w:rFonts w:ascii="Times New Roman" w:hAnsi="Times New Roman" w:eastAsia="仿宋" w:cs="Times New Roman"/>
                <w:color w:val="000000"/>
                <w:sz w:val="20"/>
                <w:szCs w:val="20"/>
              </w:rPr>
            </w:pPr>
          </w:p>
        </w:tc>
        <w:tc>
          <w:tcPr>
            <w:tcW w:w="1006" w:type="dxa"/>
            <w:tcBorders>
              <w:top w:val="nil"/>
              <w:left w:val="nil"/>
              <w:bottom w:val="single" w:color="auto" w:sz="4" w:space="0"/>
              <w:right w:val="single" w:color="auto" w:sz="4" w:space="0"/>
            </w:tcBorders>
            <w:vAlign w:val="center"/>
          </w:tcPr>
          <w:p w14:paraId="517FB2A2">
            <w:pPr>
              <w:widowControl/>
              <w:spacing w:line="240" w:lineRule="exact"/>
              <w:jc w:val="center"/>
              <w:rPr>
                <w:rFonts w:ascii="Times New Roman" w:hAnsi="Times New Roman" w:eastAsia="仿宋" w:cs="Times New Roman"/>
                <w:color w:val="000000"/>
                <w:sz w:val="20"/>
                <w:szCs w:val="20"/>
              </w:rPr>
            </w:pPr>
          </w:p>
        </w:tc>
        <w:tc>
          <w:tcPr>
            <w:tcW w:w="825" w:type="dxa"/>
            <w:gridSpan w:val="2"/>
            <w:tcBorders>
              <w:top w:val="nil"/>
              <w:left w:val="nil"/>
              <w:bottom w:val="single" w:color="auto" w:sz="4" w:space="0"/>
              <w:right w:val="single" w:color="auto" w:sz="4" w:space="0"/>
            </w:tcBorders>
            <w:vAlign w:val="center"/>
          </w:tcPr>
          <w:p w14:paraId="3A896868">
            <w:pPr>
              <w:widowControl/>
              <w:spacing w:line="240" w:lineRule="exact"/>
              <w:jc w:val="center"/>
              <w:rPr>
                <w:rFonts w:ascii="Times New Roman" w:hAnsi="Times New Roman" w:eastAsia="仿宋" w:cs="Times New Roman"/>
                <w:color w:val="000000"/>
                <w:sz w:val="20"/>
                <w:szCs w:val="20"/>
              </w:rPr>
            </w:pPr>
          </w:p>
        </w:tc>
        <w:tc>
          <w:tcPr>
            <w:tcW w:w="868" w:type="dxa"/>
            <w:gridSpan w:val="2"/>
            <w:tcBorders>
              <w:top w:val="nil"/>
              <w:left w:val="nil"/>
              <w:bottom w:val="single" w:color="auto" w:sz="4" w:space="0"/>
              <w:right w:val="single" w:color="auto" w:sz="4" w:space="0"/>
            </w:tcBorders>
            <w:vAlign w:val="center"/>
          </w:tcPr>
          <w:p w14:paraId="0E9FFE03">
            <w:pPr>
              <w:widowControl/>
              <w:spacing w:line="240" w:lineRule="exact"/>
              <w:jc w:val="center"/>
              <w:rPr>
                <w:rFonts w:ascii="Times New Roman" w:hAnsi="Times New Roman" w:eastAsia="仿宋" w:cs="Times New Roman"/>
                <w:color w:val="000000"/>
                <w:sz w:val="20"/>
                <w:szCs w:val="20"/>
              </w:rPr>
            </w:pPr>
          </w:p>
        </w:tc>
        <w:tc>
          <w:tcPr>
            <w:tcW w:w="1482" w:type="dxa"/>
            <w:gridSpan w:val="2"/>
            <w:tcBorders>
              <w:top w:val="nil"/>
              <w:left w:val="nil"/>
              <w:bottom w:val="single" w:color="auto" w:sz="4" w:space="0"/>
              <w:right w:val="single" w:color="auto" w:sz="4" w:space="0"/>
            </w:tcBorders>
            <w:vAlign w:val="center"/>
          </w:tcPr>
          <w:p w14:paraId="210BCCC3">
            <w:pPr>
              <w:widowControl/>
              <w:spacing w:line="240" w:lineRule="exact"/>
              <w:jc w:val="center"/>
              <w:rPr>
                <w:rFonts w:ascii="Times New Roman" w:hAnsi="Times New Roman" w:eastAsia="仿宋" w:cs="Times New Roman"/>
                <w:color w:val="000000"/>
                <w:sz w:val="20"/>
                <w:szCs w:val="20"/>
              </w:rPr>
            </w:pPr>
          </w:p>
        </w:tc>
      </w:tr>
      <w:tr w14:paraId="36B7D5AC">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vAlign w:val="center"/>
          </w:tcPr>
          <w:p w14:paraId="3174FAA1">
            <w:pPr>
              <w:spacing w:line="300" w:lineRule="exact"/>
              <w:jc w:val="left"/>
              <w:rPr>
                <w:rFonts w:ascii="Times New Roman" w:hAnsi="Times New Roman" w:eastAsia="仿宋"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75BE600F">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产出指标</w:t>
            </w:r>
          </w:p>
          <w:p w14:paraId="08CFB236">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（40分）</w:t>
            </w: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19374C57">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数量指标</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1378B017">
            <w:pPr>
              <w:widowControl/>
              <w:spacing w:line="240" w:lineRule="exact"/>
              <w:jc w:val="left"/>
              <w:rPr>
                <w:rFonts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43E1A9A2">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6" w:type="dxa"/>
            <w:tcBorders>
              <w:top w:val="single" w:color="auto" w:sz="4" w:space="0"/>
              <w:left w:val="single" w:color="auto" w:sz="4" w:space="0"/>
              <w:bottom w:val="single" w:color="auto" w:sz="4" w:space="0"/>
              <w:right w:val="single" w:color="auto" w:sz="4" w:space="0"/>
            </w:tcBorders>
            <w:vAlign w:val="center"/>
          </w:tcPr>
          <w:p w14:paraId="1FCF5C46">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436E98F6">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68" w:type="dxa"/>
            <w:gridSpan w:val="2"/>
            <w:tcBorders>
              <w:top w:val="single" w:color="auto" w:sz="4" w:space="0"/>
              <w:left w:val="single" w:color="auto" w:sz="4" w:space="0"/>
              <w:bottom w:val="single" w:color="auto" w:sz="4" w:space="0"/>
              <w:right w:val="single" w:color="auto" w:sz="4" w:space="0"/>
            </w:tcBorders>
            <w:vAlign w:val="center"/>
          </w:tcPr>
          <w:p w14:paraId="3E48707D">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358CDB6C">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6533D6EA">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vAlign w:val="center"/>
          </w:tcPr>
          <w:p w14:paraId="36E48B54">
            <w:pPr>
              <w:spacing w:line="300" w:lineRule="exact"/>
              <w:jc w:val="left"/>
              <w:rPr>
                <w:rFonts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6940C11E">
            <w:pPr>
              <w:widowControl/>
              <w:spacing w:line="240" w:lineRule="exact"/>
              <w:jc w:val="left"/>
              <w:rPr>
                <w:rFonts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413289F2">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质量指标</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196B9DF0">
            <w:pPr>
              <w:widowControl/>
              <w:spacing w:line="240" w:lineRule="exact"/>
              <w:jc w:val="left"/>
              <w:rPr>
                <w:rFonts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3B9B5E80">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6" w:type="dxa"/>
            <w:tcBorders>
              <w:top w:val="single" w:color="auto" w:sz="4" w:space="0"/>
              <w:left w:val="single" w:color="auto" w:sz="4" w:space="0"/>
              <w:bottom w:val="single" w:color="auto" w:sz="4" w:space="0"/>
              <w:right w:val="single" w:color="auto" w:sz="4" w:space="0"/>
            </w:tcBorders>
            <w:vAlign w:val="center"/>
          </w:tcPr>
          <w:p w14:paraId="0BA8C3C0">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422084A7">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68" w:type="dxa"/>
            <w:gridSpan w:val="2"/>
            <w:tcBorders>
              <w:top w:val="single" w:color="auto" w:sz="4" w:space="0"/>
              <w:left w:val="single" w:color="auto" w:sz="4" w:space="0"/>
              <w:bottom w:val="single" w:color="auto" w:sz="4" w:space="0"/>
              <w:right w:val="single" w:color="auto" w:sz="4" w:space="0"/>
            </w:tcBorders>
            <w:vAlign w:val="center"/>
          </w:tcPr>
          <w:p w14:paraId="737EFE6E">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5A2CA3C1">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4BB409A1">
        <w:tblPrEx>
          <w:tblCellMar>
            <w:top w:w="0" w:type="dxa"/>
            <w:left w:w="108" w:type="dxa"/>
            <w:bottom w:w="0" w:type="dxa"/>
            <w:right w:w="108" w:type="dxa"/>
          </w:tblCellMar>
        </w:tblPrEx>
        <w:trPr>
          <w:trHeight w:val="454" w:hRule="exact"/>
          <w:jc w:val="center"/>
        </w:trPr>
        <w:tc>
          <w:tcPr>
            <w:tcW w:w="1074" w:type="dxa"/>
            <w:vMerge w:val="continue"/>
            <w:tcBorders>
              <w:left w:val="single" w:color="auto" w:sz="4" w:space="0"/>
              <w:right w:val="single" w:color="auto" w:sz="4" w:space="0"/>
            </w:tcBorders>
            <w:vAlign w:val="center"/>
          </w:tcPr>
          <w:p w14:paraId="5CAED5C7">
            <w:pPr>
              <w:spacing w:line="300" w:lineRule="exact"/>
              <w:jc w:val="left"/>
              <w:rPr>
                <w:rFonts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584F9BE6">
            <w:pPr>
              <w:widowControl/>
              <w:spacing w:line="240" w:lineRule="exact"/>
              <w:jc w:val="left"/>
              <w:rPr>
                <w:rFonts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5458C818">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时效指标</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73C25D1C">
            <w:pPr>
              <w:widowControl/>
              <w:spacing w:line="240" w:lineRule="exact"/>
              <w:jc w:val="left"/>
              <w:rPr>
                <w:rFonts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40128B0F">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6" w:type="dxa"/>
            <w:tcBorders>
              <w:top w:val="single" w:color="auto" w:sz="4" w:space="0"/>
              <w:left w:val="single" w:color="auto" w:sz="4" w:space="0"/>
              <w:bottom w:val="single" w:color="auto" w:sz="4" w:space="0"/>
              <w:right w:val="single" w:color="auto" w:sz="4" w:space="0"/>
            </w:tcBorders>
            <w:vAlign w:val="center"/>
          </w:tcPr>
          <w:p w14:paraId="7FF6C996">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5282124E">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68" w:type="dxa"/>
            <w:gridSpan w:val="2"/>
            <w:tcBorders>
              <w:top w:val="single" w:color="auto" w:sz="4" w:space="0"/>
              <w:left w:val="single" w:color="auto" w:sz="4" w:space="0"/>
              <w:bottom w:val="single" w:color="auto" w:sz="4" w:space="0"/>
              <w:right w:val="single" w:color="auto" w:sz="4" w:space="0"/>
            </w:tcBorders>
            <w:vAlign w:val="center"/>
          </w:tcPr>
          <w:p w14:paraId="1C660733">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41A0BAA2">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599B88EE">
        <w:tblPrEx>
          <w:tblCellMar>
            <w:top w:w="0" w:type="dxa"/>
            <w:left w:w="108" w:type="dxa"/>
            <w:bottom w:w="0" w:type="dxa"/>
            <w:right w:w="108" w:type="dxa"/>
          </w:tblCellMar>
        </w:tblPrEx>
        <w:trPr>
          <w:trHeight w:val="505" w:hRule="atLeast"/>
          <w:jc w:val="center"/>
        </w:trPr>
        <w:tc>
          <w:tcPr>
            <w:tcW w:w="1074" w:type="dxa"/>
            <w:vMerge w:val="continue"/>
            <w:tcBorders>
              <w:left w:val="single" w:color="auto" w:sz="4" w:space="0"/>
              <w:right w:val="single" w:color="auto" w:sz="4" w:space="0"/>
            </w:tcBorders>
            <w:vAlign w:val="center"/>
          </w:tcPr>
          <w:p w14:paraId="514EBABA">
            <w:pPr>
              <w:spacing w:line="300" w:lineRule="exact"/>
              <w:jc w:val="left"/>
              <w:rPr>
                <w:rFonts w:ascii="Times New Roman" w:hAnsi="Times New Roman" w:eastAsia="仿宋" w:cs="Times New Roman"/>
                <w:color w:val="000000"/>
                <w:sz w:val="20"/>
                <w:szCs w:val="20"/>
              </w:rPr>
            </w:pPr>
          </w:p>
        </w:tc>
        <w:tc>
          <w:tcPr>
            <w:tcW w:w="1077" w:type="dxa"/>
            <w:vMerge w:val="restart"/>
            <w:tcBorders>
              <w:top w:val="single" w:color="auto" w:sz="4" w:space="0"/>
              <w:left w:val="single" w:color="auto" w:sz="4" w:space="0"/>
              <w:bottom w:val="single" w:color="auto" w:sz="4" w:space="0"/>
              <w:right w:val="single" w:color="auto" w:sz="4" w:space="0"/>
            </w:tcBorders>
            <w:vAlign w:val="center"/>
          </w:tcPr>
          <w:p w14:paraId="0724B90D">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效益指标</w:t>
            </w:r>
          </w:p>
          <w:p w14:paraId="1D363C7C">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（30分）</w:t>
            </w:r>
          </w:p>
          <w:p w14:paraId="357F82EE">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508F780B">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经济效益指标</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382C373A">
            <w:pPr>
              <w:widowControl/>
              <w:spacing w:line="240" w:lineRule="exact"/>
              <w:jc w:val="left"/>
              <w:rPr>
                <w:rFonts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7029151D">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6" w:type="dxa"/>
            <w:tcBorders>
              <w:top w:val="single" w:color="auto" w:sz="4" w:space="0"/>
              <w:left w:val="single" w:color="auto" w:sz="4" w:space="0"/>
              <w:bottom w:val="single" w:color="auto" w:sz="4" w:space="0"/>
              <w:right w:val="single" w:color="auto" w:sz="4" w:space="0"/>
            </w:tcBorders>
            <w:vAlign w:val="center"/>
          </w:tcPr>
          <w:p w14:paraId="2AB67361">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3C564D96">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68" w:type="dxa"/>
            <w:gridSpan w:val="2"/>
            <w:tcBorders>
              <w:top w:val="single" w:color="auto" w:sz="4" w:space="0"/>
              <w:left w:val="single" w:color="auto" w:sz="4" w:space="0"/>
              <w:bottom w:val="single" w:color="auto" w:sz="4" w:space="0"/>
              <w:right w:val="single" w:color="auto" w:sz="4" w:space="0"/>
            </w:tcBorders>
            <w:vAlign w:val="center"/>
          </w:tcPr>
          <w:p w14:paraId="69F14724">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24627F9C">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1D6549CD">
        <w:tblPrEx>
          <w:tblCellMar>
            <w:top w:w="0" w:type="dxa"/>
            <w:left w:w="108" w:type="dxa"/>
            <w:bottom w:w="0" w:type="dxa"/>
            <w:right w:w="108" w:type="dxa"/>
          </w:tblCellMar>
        </w:tblPrEx>
        <w:trPr>
          <w:trHeight w:val="493" w:hRule="atLeast"/>
          <w:jc w:val="center"/>
        </w:trPr>
        <w:tc>
          <w:tcPr>
            <w:tcW w:w="1074" w:type="dxa"/>
            <w:vMerge w:val="continue"/>
            <w:tcBorders>
              <w:left w:val="single" w:color="auto" w:sz="4" w:space="0"/>
              <w:right w:val="single" w:color="auto" w:sz="4" w:space="0"/>
            </w:tcBorders>
            <w:vAlign w:val="center"/>
          </w:tcPr>
          <w:p w14:paraId="37C1EFB4">
            <w:pPr>
              <w:spacing w:line="300" w:lineRule="exact"/>
              <w:jc w:val="left"/>
              <w:rPr>
                <w:rFonts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35D9A110">
            <w:pPr>
              <w:widowControl/>
              <w:spacing w:line="240" w:lineRule="exact"/>
              <w:jc w:val="left"/>
              <w:rPr>
                <w:rFonts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6B9D9A1D">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社会效益指标</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75ED033D">
            <w:pPr>
              <w:widowControl/>
              <w:spacing w:line="240" w:lineRule="exact"/>
              <w:jc w:val="left"/>
              <w:rPr>
                <w:rFonts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1EB658A6">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6" w:type="dxa"/>
            <w:tcBorders>
              <w:top w:val="single" w:color="auto" w:sz="4" w:space="0"/>
              <w:left w:val="single" w:color="auto" w:sz="4" w:space="0"/>
              <w:bottom w:val="single" w:color="auto" w:sz="4" w:space="0"/>
              <w:right w:val="single" w:color="auto" w:sz="4" w:space="0"/>
            </w:tcBorders>
            <w:vAlign w:val="center"/>
          </w:tcPr>
          <w:p w14:paraId="6FBCD947">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213119C4">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68" w:type="dxa"/>
            <w:gridSpan w:val="2"/>
            <w:tcBorders>
              <w:top w:val="single" w:color="auto" w:sz="4" w:space="0"/>
              <w:left w:val="single" w:color="auto" w:sz="4" w:space="0"/>
              <w:bottom w:val="single" w:color="auto" w:sz="4" w:space="0"/>
              <w:right w:val="single" w:color="auto" w:sz="4" w:space="0"/>
            </w:tcBorders>
            <w:vAlign w:val="center"/>
          </w:tcPr>
          <w:p w14:paraId="418358CF">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6612F8EB">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326F584D">
        <w:tblPrEx>
          <w:tblCellMar>
            <w:top w:w="0" w:type="dxa"/>
            <w:left w:w="108" w:type="dxa"/>
            <w:bottom w:w="0" w:type="dxa"/>
            <w:right w:w="108" w:type="dxa"/>
          </w:tblCellMar>
        </w:tblPrEx>
        <w:trPr>
          <w:trHeight w:val="517" w:hRule="atLeast"/>
          <w:jc w:val="center"/>
        </w:trPr>
        <w:tc>
          <w:tcPr>
            <w:tcW w:w="1074" w:type="dxa"/>
            <w:vMerge w:val="continue"/>
            <w:tcBorders>
              <w:left w:val="single" w:color="auto" w:sz="4" w:space="0"/>
              <w:right w:val="single" w:color="auto" w:sz="4" w:space="0"/>
            </w:tcBorders>
            <w:vAlign w:val="center"/>
          </w:tcPr>
          <w:p w14:paraId="3445E8FB">
            <w:pPr>
              <w:spacing w:line="300" w:lineRule="exact"/>
              <w:jc w:val="left"/>
              <w:rPr>
                <w:rFonts w:ascii="Times New Roman" w:hAnsi="Times New Roman" w:eastAsia="仿宋" w:cs="Times New Roman"/>
                <w:color w:val="000000"/>
                <w:sz w:val="20"/>
                <w:szCs w:val="20"/>
              </w:rPr>
            </w:pPr>
          </w:p>
        </w:tc>
        <w:tc>
          <w:tcPr>
            <w:tcW w:w="1077" w:type="dxa"/>
            <w:vMerge w:val="continue"/>
            <w:tcBorders>
              <w:top w:val="single" w:color="auto" w:sz="4" w:space="0"/>
              <w:left w:val="single" w:color="auto" w:sz="4" w:space="0"/>
              <w:bottom w:val="single" w:color="auto" w:sz="4" w:space="0"/>
              <w:right w:val="single" w:color="auto" w:sz="4" w:space="0"/>
            </w:tcBorders>
            <w:vAlign w:val="center"/>
          </w:tcPr>
          <w:p w14:paraId="063D3638">
            <w:pPr>
              <w:widowControl/>
              <w:spacing w:line="240" w:lineRule="exact"/>
              <w:jc w:val="left"/>
              <w:rPr>
                <w:rFonts w:ascii="Times New Roman" w:hAnsi="Times New Roman" w:eastAsia="仿宋" w:cs="Times New Roman"/>
                <w:color w:val="000000"/>
                <w:sz w:val="20"/>
                <w:szCs w:val="20"/>
              </w:rPr>
            </w:pP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32ADDA0D">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生态效益指标</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3965C6DB">
            <w:pPr>
              <w:widowControl/>
              <w:spacing w:line="240" w:lineRule="exact"/>
              <w:jc w:val="left"/>
              <w:rPr>
                <w:rFonts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551EEBAF">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6" w:type="dxa"/>
            <w:tcBorders>
              <w:top w:val="single" w:color="auto" w:sz="4" w:space="0"/>
              <w:left w:val="single" w:color="auto" w:sz="4" w:space="0"/>
              <w:bottom w:val="single" w:color="auto" w:sz="4" w:space="0"/>
              <w:right w:val="single" w:color="auto" w:sz="4" w:space="0"/>
            </w:tcBorders>
            <w:vAlign w:val="center"/>
          </w:tcPr>
          <w:p w14:paraId="77E90F6E">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4A896EB1">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68" w:type="dxa"/>
            <w:gridSpan w:val="2"/>
            <w:tcBorders>
              <w:top w:val="single" w:color="auto" w:sz="4" w:space="0"/>
              <w:left w:val="single" w:color="auto" w:sz="4" w:space="0"/>
              <w:bottom w:val="single" w:color="auto" w:sz="4" w:space="0"/>
              <w:right w:val="single" w:color="auto" w:sz="4" w:space="0"/>
            </w:tcBorders>
            <w:vAlign w:val="center"/>
          </w:tcPr>
          <w:p w14:paraId="596E14F8">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0D76BB45">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300D9420">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vAlign w:val="center"/>
          </w:tcPr>
          <w:p w14:paraId="78BDEA2B">
            <w:pPr>
              <w:spacing w:line="300" w:lineRule="exact"/>
              <w:jc w:val="left"/>
              <w:rPr>
                <w:rFonts w:ascii="Times New Roman" w:hAnsi="Times New Roman" w:eastAsia="仿宋" w:cs="Times New Roman"/>
                <w:color w:val="000000"/>
                <w:sz w:val="20"/>
                <w:szCs w:val="20"/>
              </w:rPr>
            </w:pPr>
          </w:p>
        </w:tc>
        <w:tc>
          <w:tcPr>
            <w:tcW w:w="1077" w:type="dxa"/>
            <w:tcBorders>
              <w:top w:val="single" w:color="auto" w:sz="4" w:space="0"/>
              <w:left w:val="single" w:color="auto" w:sz="4" w:space="0"/>
              <w:bottom w:val="single" w:color="auto" w:sz="4" w:space="0"/>
              <w:right w:val="single" w:color="auto" w:sz="4" w:space="0"/>
            </w:tcBorders>
            <w:vAlign w:val="center"/>
          </w:tcPr>
          <w:p w14:paraId="7E068BA0">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满意度</w:t>
            </w:r>
          </w:p>
          <w:p w14:paraId="2F4CB647">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指标</w:t>
            </w:r>
          </w:p>
          <w:p w14:paraId="14D04875">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（10分）</w:t>
            </w:r>
          </w:p>
        </w:tc>
        <w:tc>
          <w:tcPr>
            <w:tcW w:w="1074" w:type="dxa"/>
            <w:gridSpan w:val="2"/>
            <w:tcBorders>
              <w:top w:val="single" w:color="auto" w:sz="4" w:space="0"/>
              <w:left w:val="single" w:color="auto" w:sz="4" w:space="0"/>
              <w:bottom w:val="single" w:color="auto" w:sz="4" w:space="0"/>
              <w:right w:val="single" w:color="auto" w:sz="4" w:space="0"/>
            </w:tcBorders>
            <w:vAlign w:val="center"/>
          </w:tcPr>
          <w:p w14:paraId="58C49438">
            <w:pPr>
              <w:widowControl/>
              <w:spacing w:line="24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社会公众或服务对象满意度指标</w:t>
            </w:r>
          </w:p>
        </w:tc>
        <w:tc>
          <w:tcPr>
            <w:tcW w:w="1272" w:type="dxa"/>
            <w:gridSpan w:val="3"/>
            <w:tcBorders>
              <w:top w:val="single" w:color="auto" w:sz="4" w:space="0"/>
              <w:left w:val="single" w:color="auto" w:sz="4" w:space="0"/>
              <w:bottom w:val="single" w:color="auto" w:sz="4" w:space="0"/>
              <w:right w:val="single" w:color="auto" w:sz="4" w:space="0"/>
            </w:tcBorders>
            <w:vAlign w:val="center"/>
          </w:tcPr>
          <w:p w14:paraId="6E995E9C">
            <w:pPr>
              <w:widowControl/>
              <w:spacing w:line="240" w:lineRule="exact"/>
              <w:jc w:val="left"/>
              <w:rPr>
                <w:rFonts w:ascii="Times New Roman" w:hAnsi="Times New Roman" w:eastAsia="仿宋" w:cs="Times New Roman"/>
                <w:color w:val="000000"/>
                <w:sz w:val="20"/>
                <w:szCs w:val="20"/>
              </w:rPr>
            </w:pPr>
          </w:p>
        </w:tc>
        <w:tc>
          <w:tcPr>
            <w:tcW w:w="1248" w:type="dxa"/>
            <w:gridSpan w:val="2"/>
            <w:tcBorders>
              <w:top w:val="single" w:color="auto" w:sz="4" w:space="0"/>
              <w:left w:val="single" w:color="auto" w:sz="4" w:space="0"/>
              <w:bottom w:val="single" w:color="auto" w:sz="4" w:space="0"/>
              <w:right w:val="single" w:color="auto" w:sz="4" w:space="0"/>
            </w:tcBorders>
            <w:vAlign w:val="center"/>
          </w:tcPr>
          <w:p w14:paraId="576C2175">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006" w:type="dxa"/>
            <w:tcBorders>
              <w:top w:val="single" w:color="auto" w:sz="4" w:space="0"/>
              <w:left w:val="single" w:color="auto" w:sz="4" w:space="0"/>
              <w:bottom w:val="single" w:color="auto" w:sz="4" w:space="0"/>
              <w:right w:val="single" w:color="auto" w:sz="4" w:space="0"/>
            </w:tcBorders>
            <w:vAlign w:val="center"/>
          </w:tcPr>
          <w:p w14:paraId="22B5EF92">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25" w:type="dxa"/>
            <w:gridSpan w:val="2"/>
            <w:tcBorders>
              <w:top w:val="single" w:color="auto" w:sz="4" w:space="0"/>
              <w:left w:val="single" w:color="auto" w:sz="4" w:space="0"/>
              <w:bottom w:val="single" w:color="auto" w:sz="4" w:space="0"/>
              <w:right w:val="single" w:color="auto" w:sz="4" w:space="0"/>
            </w:tcBorders>
            <w:vAlign w:val="center"/>
          </w:tcPr>
          <w:p w14:paraId="1090652C">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868" w:type="dxa"/>
            <w:gridSpan w:val="2"/>
            <w:tcBorders>
              <w:top w:val="single" w:color="auto" w:sz="4" w:space="0"/>
              <w:left w:val="single" w:color="auto" w:sz="4" w:space="0"/>
              <w:bottom w:val="single" w:color="auto" w:sz="4" w:space="0"/>
              <w:right w:val="single" w:color="auto" w:sz="4" w:space="0"/>
            </w:tcBorders>
            <w:vAlign w:val="center"/>
          </w:tcPr>
          <w:p w14:paraId="6E566231">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3E4B323E">
            <w:pPr>
              <w:widowControl/>
              <w:spacing w:line="24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r w14:paraId="10BAEB84">
        <w:tblPrEx>
          <w:tblCellMar>
            <w:top w:w="0" w:type="dxa"/>
            <w:left w:w="108" w:type="dxa"/>
            <w:bottom w:w="0" w:type="dxa"/>
            <w:right w:w="108" w:type="dxa"/>
          </w:tblCellMar>
        </w:tblPrEx>
        <w:trPr>
          <w:trHeight w:val="433" w:hRule="atLeast"/>
          <w:jc w:val="center"/>
        </w:trPr>
        <w:tc>
          <w:tcPr>
            <w:tcW w:w="6751" w:type="dxa"/>
            <w:gridSpan w:val="10"/>
            <w:tcBorders>
              <w:top w:val="single" w:color="auto" w:sz="4" w:space="0"/>
              <w:left w:val="single" w:color="auto" w:sz="4" w:space="0"/>
              <w:bottom w:val="single" w:color="auto" w:sz="4" w:space="0"/>
              <w:right w:val="single" w:color="000000" w:sz="4" w:space="0"/>
            </w:tcBorders>
            <w:vAlign w:val="center"/>
          </w:tcPr>
          <w:p w14:paraId="01E4B070">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总分（含预算执行率10分）</w:t>
            </w:r>
          </w:p>
        </w:tc>
        <w:tc>
          <w:tcPr>
            <w:tcW w:w="825" w:type="dxa"/>
            <w:gridSpan w:val="2"/>
            <w:tcBorders>
              <w:top w:val="nil"/>
              <w:left w:val="nil"/>
              <w:bottom w:val="single" w:color="auto" w:sz="4" w:space="0"/>
              <w:right w:val="single" w:color="auto" w:sz="4" w:space="0"/>
            </w:tcBorders>
            <w:vAlign w:val="center"/>
          </w:tcPr>
          <w:p w14:paraId="23AAE94E">
            <w:pPr>
              <w:widowControl/>
              <w:spacing w:line="300" w:lineRule="exact"/>
              <w:jc w:val="center"/>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100</w:t>
            </w:r>
          </w:p>
        </w:tc>
        <w:tc>
          <w:tcPr>
            <w:tcW w:w="868" w:type="dxa"/>
            <w:gridSpan w:val="2"/>
            <w:tcBorders>
              <w:top w:val="nil"/>
              <w:left w:val="nil"/>
              <w:bottom w:val="single" w:color="auto" w:sz="4" w:space="0"/>
              <w:right w:val="single" w:color="auto" w:sz="4" w:space="0"/>
            </w:tcBorders>
            <w:vAlign w:val="center"/>
          </w:tcPr>
          <w:p w14:paraId="6439B5A2">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c>
          <w:tcPr>
            <w:tcW w:w="1482" w:type="dxa"/>
            <w:gridSpan w:val="2"/>
            <w:tcBorders>
              <w:top w:val="nil"/>
              <w:left w:val="nil"/>
              <w:bottom w:val="single" w:color="auto" w:sz="4" w:space="0"/>
              <w:right w:val="single" w:color="auto" w:sz="4" w:space="0"/>
            </w:tcBorders>
            <w:vAlign w:val="center"/>
          </w:tcPr>
          <w:p w14:paraId="39CFE333">
            <w:pPr>
              <w:widowControl/>
              <w:spacing w:line="300" w:lineRule="exact"/>
              <w:jc w:val="left"/>
              <w:rPr>
                <w:rFonts w:ascii="Times New Roman" w:hAnsi="Times New Roman" w:eastAsia="仿宋" w:cs="Times New Roman"/>
                <w:color w:val="000000"/>
                <w:sz w:val="20"/>
                <w:szCs w:val="20"/>
              </w:rPr>
            </w:pPr>
            <w:r>
              <w:rPr>
                <w:rFonts w:ascii="Times New Roman" w:hAnsi="Times New Roman" w:eastAsia="仿宋" w:cs="Times New Roman"/>
                <w:color w:val="000000"/>
                <w:sz w:val="20"/>
                <w:szCs w:val="20"/>
              </w:rPr>
              <w:t>　</w:t>
            </w:r>
          </w:p>
        </w:tc>
      </w:tr>
    </w:tbl>
    <w:p w14:paraId="13B4443E">
      <w:pPr>
        <w:spacing w:line="240" w:lineRule="exact"/>
        <w:rPr>
          <w:rFonts w:ascii="Times New Roman" w:hAnsi="Times New Roman" w:eastAsia="仿宋" w:cs="Times New Roman"/>
          <w:szCs w:val="21"/>
        </w:rPr>
      </w:pPr>
      <w:r>
        <w:rPr>
          <w:rFonts w:ascii="Times New Roman" w:hAnsi="Times New Roman" w:eastAsia="仿宋" w:cs="Times New Roman"/>
          <w:sz w:val="20"/>
          <w:szCs w:val="20"/>
        </w:rPr>
        <w:t>备注：一个项目支出一张表。</w:t>
      </w:r>
    </w:p>
    <w:p w14:paraId="08E99246">
      <w:pPr>
        <w:spacing w:line="240" w:lineRule="exact"/>
        <w:rPr>
          <w:rFonts w:ascii="Times New Roman" w:hAnsi="Times New Roman" w:eastAsia="仿宋" w:cs="Times New Roman"/>
        </w:rPr>
      </w:pPr>
      <w:r>
        <w:rPr>
          <w:rFonts w:ascii="Times New Roman" w:hAnsi="Times New Roman" w:eastAsia="仿宋" w:cs="Times New Roman"/>
          <w:sz w:val="22"/>
          <w:szCs w:val="22"/>
        </w:rPr>
        <w:t xml:space="preserve">填表人：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联系电话：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单位负责人签字：</w:t>
      </w:r>
    </w:p>
    <w:p w14:paraId="768EC964">
      <w:pPr>
        <w:rPr>
          <w:rFonts w:ascii="Times New Roman" w:hAnsi="Times New Roman" w:eastAsia="黑体" w:cs="Times New Roman"/>
          <w:sz w:val="24"/>
          <w:szCs w:val="24"/>
        </w:rPr>
      </w:pPr>
    </w:p>
    <w:p w14:paraId="73B1DBA6">
      <w:pPr>
        <w:rPr>
          <w:rFonts w:ascii="Times New Roman" w:hAnsi="Times New Roman" w:eastAsia="方正小标宋_GBK" w:cs="Times New Roman"/>
          <w:sz w:val="52"/>
          <w:szCs w:val="52"/>
        </w:rPr>
      </w:pPr>
      <w:r>
        <w:rPr>
          <w:rFonts w:ascii="Times New Roman" w:hAnsi="Times New Roman" w:eastAsia="黑体" w:cs="Times New Roman"/>
          <w:sz w:val="24"/>
          <w:szCs w:val="24"/>
        </w:rPr>
        <w:t>附件4</w:t>
      </w:r>
    </w:p>
    <w:p w14:paraId="1B383975">
      <w:pPr>
        <w:spacing w:line="560" w:lineRule="exact"/>
        <w:jc w:val="center"/>
        <w:rPr>
          <w:rFonts w:hint="eastAsia" w:ascii="Times New Roman" w:hAnsi="Times New Roman" w:eastAsia="方正小标宋_GBK" w:cs="Times New Roman"/>
          <w:sz w:val="52"/>
          <w:szCs w:val="52"/>
        </w:rPr>
      </w:pPr>
    </w:p>
    <w:p w14:paraId="0DEBC95A">
      <w:pPr>
        <w:spacing w:line="560" w:lineRule="exact"/>
        <w:jc w:val="center"/>
        <w:rPr>
          <w:rFonts w:hint="eastAsia" w:ascii="Times New Roman" w:hAnsi="Times New Roman" w:eastAsia="方正小标宋_GBK" w:cs="Times New Roman"/>
          <w:sz w:val="52"/>
          <w:szCs w:val="52"/>
        </w:rPr>
      </w:pPr>
    </w:p>
    <w:p w14:paraId="5C76B2A3">
      <w:pPr>
        <w:spacing w:line="560" w:lineRule="exact"/>
        <w:jc w:val="center"/>
        <w:rPr>
          <w:rFonts w:hint="eastAsia" w:ascii="Times New Roman" w:hAnsi="Times New Roman" w:eastAsia="方正小标宋_GBK" w:cs="Times New Roman"/>
          <w:sz w:val="52"/>
          <w:szCs w:val="52"/>
        </w:rPr>
      </w:pPr>
    </w:p>
    <w:p w14:paraId="461B61FF">
      <w:pPr>
        <w:spacing w:line="560" w:lineRule="exact"/>
        <w:jc w:val="center"/>
        <w:rPr>
          <w:rFonts w:hint="eastAsia" w:ascii="Times New Roman" w:hAnsi="Times New Roman" w:eastAsia="方正小标宋_GBK" w:cs="Times New Roman"/>
          <w:sz w:val="52"/>
          <w:szCs w:val="52"/>
        </w:rPr>
      </w:pPr>
    </w:p>
    <w:p w14:paraId="06922508">
      <w:pPr>
        <w:spacing w:line="560" w:lineRule="exact"/>
        <w:jc w:val="center"/>
        <w:rPr>
          <w:rFonts w:hint="eastAsia" w:ascii="Times New Roman" w:hAnsi="Times New Roman" w:eastAsia="方正小标宋_GBK" w:cs="Times New Roman"/>
          <w:sz w:val="52"/>
          <w:szCs w:val="52"/>
        </w:rPr>
      </w:pPr>
    </w:p>
    <w:p w14:paraId="7AABE1BF">
      <w:pPr>
        <w:spacing w:line="56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ascii="Times New Roman" w:hAnsi="Times New Roman" w:eastAsia="方正小标宋_GBK" w:cs="Times New Roman"/>
          <w:sz w:val="52"/>
          <w:szCs w:val="52"/>
        </w:rPr>
        <w:t>4</w:t>
      </w:r>
      <w:r>
        <w:rPr>
          <w:rFonts w:ascii="Times New Roman" w:hAnsi="Times New Roman" w:eastAsia="方正小标宋_GBK" w:cs="Times New Roman"/>
          <w:sz w:val="52"/>
          <w:szCs w:val="52"/>
        </w:rPr>
        <w:t>年度</w:t>
      </w:r>
      <w:r>
        <w:rPr>
          <w:rFonts w:hint="eastAsia" w:ascii="Times New Roman" w:hAnsi="Times New Roman" w:eastAsia="方正小标宋_GBK" w:cs="Times New Roman"/>
          <w:sz w:val="52"/>
          <w:szCs w:val="52"/>
        </w:rPr>
        <w:t>临武县西山国有林场</w:t>
      </w:r>
      <w:r>
        <w:rPr>
          <w:rFonts w:ascii="Times New Roman" w:hAnsi="Times New Roman" w:eastAsia="方正小标宋_GBK" w:cs="Times New Roman"/>
          <w:sz w:val="52"/>
          <w:szCs w:val="52"/>
        </w:rPr>
        <w:t>部门整体支出</w:t>
      </w:r>
    </w:p>
    <w:p w14:paraId="05C8DE4B">
      <w:pPr>
        <w:spacing w:line="560" w:lineRule="exact"/>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14:paraId="63D25002">
      <w:pPr>
        <w:jc w:val="center"/>
        <w:rPr>
          <w:rFonts w:ascii="Times New Roman" w:hAnsi="Times New Roman" w:eastAsia="方正小标宋_GBK" w:cs="Times New Roman"/>
          <w:b/>
          <w:sz w:val="52"/>
          <w:szCs w:val="52"/>
        </w:rPr>
      </w:pPr>
    </w:p>
    <w:p w14:paraId="636EC2D4">
      <w:pPr>
        <w:jc w:val="center"/>
        <w:rPr>
          <w:rFonts w:ascii="Times New Roman" w:hAnsi="Times New Roman" w:eastAsia="黑体" w:cs="Times New Roman"/>
        </w:rPr>
      </w:pPr>
    </w:p>
    <w:p w14:paraId="3AD1CD48">
      <w:pPr>
        <w:jc w:val="center"/>
        <w:rPr>
          <w:rFonts w:ascii="Times New Roman" w:hAnsi="Times New Roman" w:eastAsia="黑体" w:cs="Times New Roman"/>
        </w:rPr>
      </w:pPr>
    </w:p>
    <w:p w14:paraId="55A2AB30">
      <w:pPr>
        <w:pStyle w:val="8"/>
        <w:ind w:firstLine="257"/>
      </w:pPr>
    </w:p>
    <w:p w14:paraId="3DDD51FD">
      <w:pPr>
        <w:jc w:val="center"/>
        <w:rPr>
          <w:rFonts w:ascii="Times New Roman" w:hAnsi="Times New Roman" w:eastAsia="黑体" w:cs="Times New Roman"/>
        </w:rPr>
      </w:pPr>
    </w:p>
    <w:p w14:paraId="2EB69957">
      <w:pPr>
        <w:jc w:val="center"/>
        <w:rPr>
          <w:rFonts w:ascii="Times New Roman" w:hAnsi="Times New Roman" w:eastAsia="黑体" w:cs="Times New Roman"/>
        </w:rPr>
      </w:pPr>
    </w:p>
    <w:p w14:paraId="361380F3">
      <w:pPr>
        <w:jc w:val="center"/>
        <w:rPr>
          <w:rFonts w:ascii="Times New Roman" w:hAnsi="Times New Roman" w:eastAsia="黑体" w:cs="Times New Roman"/>
        </w:rPr>
      </w:pPr>
    </w:p>
    <w:p w14:paraId="25C98E50">
      <w:pPr>
        <w:jc w:val="center"/>
        <w:rPr>
          <w:rFonts w:ascii="Times New Roman" w:hAnsi="Times New Roman" w:eastAsia="黑体" w:cs="Times New Roman"/>
        </w:rPr>
      </w:pPr>
    </w:p>
    <w:p w14:paraId="3ADA1336">
      <w:pPr>
        <w:spacing w:line="600" w:lineRule="exact"/>
        <w:rPr>
          <w:rFonts w:ascii="Times New Roman" w:hAnsi="Times New Roman" w:eastAsia="仿宋" w:cs="Times New Roman"/>
          <w:u w:val="single"/>
        </w:rPr>
      </w:pPr>
      <w:r>
        <w:rPr>
          <w:rFonts w:hint="eastAsia" w:ascii="Times New Roman" w:hAnsi="Times New Roman" w:eastAsia="仿宋" w:cs="Times New Roman"/>
          <w:lang w:val="en-US" w:eastAsia="zh-CN"/>
        </w:rPr>
        <w:t xml:space="preserve">           </w:t>
      </w:r>
      <w:r>
        <w:rPr>
          <w:rFonts w:ascii="Times New Roman" w:hAnsi="Times New Roman" w:eastAsia="仿宋" w:cs="Times New Roman"/>
        </w:rPr>
        <w:t>单位名称：</w:t>
      </w:r>
      <w:r>
        <w:rPr>
          <w:rFonts w:ascii="Times New Roman" w:hAnsi="Times New Roman" w:eastAsia="仿宋" w:cs="Times New Roman"/>
          <w:u w:val="single"/>
        </w:rPr>
        <w:t xml:space="preserve">（盖章）        </w:t>
      </w:r>
    </w:p>
    <w:p w14:paraId="4847B7F7">
      <w:pPr>
        <w:spacing w:line="600" w:lineRule="exact"/>
        <w:ind w:firstLine="2980" w:firstLineChars="1000"/>
        <w:rPr>
          <w:rFonts w:ascii="Times New Roman" w:hAnsi="Times New Roman" w:eastAsia="仿宋" w:cs="Times New Roman"/>
        </w:rPr>
      </w:pPr>
      <w:r>
        <w:rPr>
          <w:rFonts w:hint="eastAsia" w:ascii="Times New Roman" w:hAnsi="Times New Roman" w:eastAsia="仿宋" w:cs="Times New Roman"/>
          <w:lang w:val="en-US" w:eastAsia="zh-CN"/>
        </w:rPr>
        <w:t>2025</w:t>
      </w:r>
      <w:r>
        <w:rPr>
          <w:rFonts w:ascii="Times New Roman" w:hAnsi="Times New Roman" w:eastAsia="仿宋" w:cs="Times New Roman"/>
        </w:rPr>
        <w:t>年</w:t>
      </w:r>
      <w:r>
        <w:rPr>
          <w:rFonts w:hint="eastAsia" w:ascii="Times New Roman" w:hAnsi="Times New Roman" w:eastAsia="仿宋" w:cs="Times New Roman"/>
          <w:lang w:val="en-US" w:eastAsia="zh-CN"/>
        </w:rPr>
        <w:t>5</w:t>
      </w:r>
      <w:r>
        <w:rPr>
          <w:rFonts w:ascii="Times New Roman" w:hAnsi="Times New Roman" w:eastAsia="仿宋" w:cs="Times New Roman"/>
        </w:rPr>
        <w:t>月</w:t>
      </w:r>
      <w:r>
        <w:rPr>
          <w:rFonts w:hint="eastAsia" w:ascii="Times New Roman" w:hAnsi="Times New Roman" w:eastAsia="仿宋" w:cs="Times New Roman"/>
          <w:lang w:val="en-US" w:eastAsia="zh-CN"/>
        </w:rPr>
        <w:t>20</w:t>
      </w:r>
      <w:r>
        <w:rPr>
          <w:rFonts w:ascii="Times New Roman" w:hAnsi="Times New Roman" w:eastAsia="仿宋" w:cs="Times New Roman"/>
        </w:rPr>
        <w:t>日</w:t>
      </w:r>
    </w:p>
    <w:p w14:paraId="5244F58C">
      <w:pPr>
        <w:jc w:val="center"/>
        <w:rPr>
          <w:rFonts w:ascii="Times New Roman" w:hAnsi="Times New Roman" w:eastAsia="仿宋" w:cs="Times New Roman"/>
        </w:rPr>
      </w:pPr>
    </w:p>
    <w:p w14:paraId="2FEA276E">
      <w:pPr>
        <w:jc w:val="center"/>
        <w:rPr>
          <w:rFonts w:ascii="Times New Roman" w:hAnsi="Times New Roman" w:eastAsia="仿宋" w:cs="Times New Roman"/>
        </w:rPr>
      </w:pPr>
      <w:r>
        <w:rPr>
          <w:rFonts w:ascii="Times New Roman" w:hAnsi="Times New Roman" w:eastAsia="仿宋" w:cs="Times New Roman"/>
        </w:rPr>
        <w:t>（此页为封面）</w:t>
      </w:r>
    </w:p>
    <w:p w14:paraId="3F68C68D">
      <w:pPr>
        <w:rPr>
          <w:rFonts w:ascii="Times New Roman" w:hAnsi="Times New Roman" w:eastAsia="仿宋" w:cs="Times New Roman"/>
        </w:rPr>
      </w:pPr>
      <w:r>
        <w:rPr>
          <w:rFonts w:ascii="Times New Roman" w:hAnsi="Times New Roman" w:eastAsia="仿宋" w:cs="Times New Roman"/>
        </w:rPr>
        <w:br w:type="page"/>
      </w:r>
    </w:p>
    <w:p w14:paraId="014E47A4">
      <w:pPr>
        <w:spacing w:line="560" w:lineRule="exact"/>
        <w:jc w:val="center"/>
        <w:rPr>
          <w:rFonts w:ascii="Times New Roman" w:hAnsi="Times New Roman" w:eastAsia="方正小标宋_GBK" w:cs="Times New Roman"/>
          <w:sz w:val="44"/>
          <w:szCs w:val="44"/>
        </w:rPr>
      </w:pPr>
      <w:bookmarkStart w:id="11" w:name="_Toc280893384_WPSOffice_Level1"/>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4</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rPr>
        <w:t>临武县西山国有林场</w:t>
      </w:r>
      <w:r>
        <w:rPr>
          <w:rFonts w:ascii="Times New Roman" w:hAnsi="Times New Roman" w:eastAsia="方正小标宋_GBK" w:cs="Times New Roman"/>
          <w:sz w:val="44"/>
          <w:szCs w:val="44"/>
        </w:rPr>
        <w:t>部门整体支出</w:t>
      </w:r>
      <w:bookmarkEnd w:id="11"/>
      <w:bookmarkStart w:id="12" w:name="_Toc1766696696_WPSOffice_Level1"/>
      <w:r>
        <w:rPr>
          <w:rFonts w:ascii="Times New Roman" w:hAnsi="Times New Roman" w:eastAsia="方正小标宋_GBK" w:cs="Times New Roman"/>
          <w:sz w:val="44"/>
          <w:szCs w:val="44"/>
        </w:rPr>
        <w:t>绩效自评报告</w:t>
      </w:r>
      <w:bookmarkEnd w:id="12"/>
    </w:p>
    <w:p w14:paraId="121DAFD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exact"/>
        <w:ind w:right="0"/>
        <w:jc w:val="both"/>
        <w:textAlignment w:val="auto"/>
        <w:rPr>
          <w:rFonts w:hint="eastAsia" w:ascii="仿宋_GB2312" w:hAnsi="仿宋_GB2312" w:eastAsia="仿宋_GB2312" w:cs="仿宋_GB2312"/>
          <w:i w:val="0"/>
          <w:iCs w:val="0"/>
          <w:caps w:val="0"/>
          <w:color w:val="auto"/>
          <w:spacing w:val="0"/>
          <w:sz w:val="32"/>
          <w:szCs w:val="32"/>
          <w:shd w:val="clear"/>
        </w:rPr>
      </w:pPr>
    </w:p>
    <w:p w14:paraId="3369190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96" w:firstLineChars="200"/>
        <w:jc w:val="left"/>
        <w:textAlignment w:val="auto"/>
        <w:rPr>
          <w:rFonts w:hint="eastAsia" w:ascii="Times New Roman" w:hAnsi="Times New Roman" w:eastAsia="仿宋" w:cs="Times New Roman"/>
          <w:color w:val="auto"/>
          <w:kern w:val="2"/>
          <w:sz w:val="32"/>
          <w:szCs w:val="32"/>
          <w:shd w:val="clear"/>
          <w:lang w:val="en-US" w:eastAsia="zh-CN" w:bidi="ar"/>
        </w:rPr>
      </w:pPr>
      <w:r>
        <w:rPr>
          <w:rFonts w:hint="default" w:ascii="Times New Roman" w:hAnsi="Times New Roman" w:eastAsia="仿宋" w:cs="Times New Roman"/>
          <w:color w:val="auto"/>
          <w:kern w:val="2"/>
          <w:sz w:val="32"/>
          <w:szCs w:val="32"/>
          <w:shd w:val="clear"/>
          <w:lang w:val="en-US" w:eastAsia="zh-CN" w:bidi="ar"/>
        </w:rPr>
        <w:t>为全面实施预算绩效管理，进一步加强财政支出管理，强化部门支出责任，切实提高财政资金使用效益和管理水平，根据《中华人民共和国预算法》《中华人民共和国预算法实施条例》《中共中央 国务院关于全面实施预算绩效管理的意见》（中发〔2018〕34号）、《中共湖南省委办公厅湖南省人民政府办公厅关于全面实施预算绩效管理的实施意见》（湘办发〔2019〕10号）及《关于做好202</w:t>
      </w:r>
      <w:r>
        <w:rPr>
          <w:rFonts w:hint="eastAsia" w:ascii="Times New Roman" w:hAnsi="Times New Roman" w:eastAsia="仿宋" w:cs="Times New Roman"/>
          <w:color w:val="auto"/>
          <w:kern w:val="2"/>
          <w:sz w:val="32"/>
          <w:szCs w:val="32"/>
          <w:shd w:val="clear"/>
          <w:lang w:val="en-US" w:eastAsia="zh-CN" w:bidi="ar"/>
        </w:rPr>
        <w:t>4</w:t>
      </w:r>
      <w:r>
        <w:rPr>
          <w:rFonts w:hint="default" w:ascii="Times New Roman" w:hAnsi="Times New Roman" w:eastAsia="仿宋" w:cs="Times New Roman"/>
          <w:color w:val="auto"/>
          <w:kern w:val="2"/>
          <w:sz w:val="32"/>
          <w:szCs w:val="32"/>
          <w:shd w:val="clear"/>
          <w:lang w:val="en-US" w:eastAsia="zh-CN" w:bidi="ar"/>
        </w:rPr>
        <w:t>年</w:t>
      </w:r>
      <w:r>
        <w:rPr>
          <w:rFonts w:hint="eastAsia" w:ascii="Times New Roman" w:hAnsi="Times New Roman" w:eastAsia="仿宋" w:cs="Times New Roman"/>
          <w:color w:val="auto"/>
          <w:kern w:val="2"/>
          <w:sz w:val="32"/>
          <w:szCs w:val="32"/>
          <w:shd w:val="clear"/>
          <w:lang w:val="en-US" w:eastAsia="zh-CN" w:bidi="ar"/>
        </w:rPr>
        <w:t>度县级</w:t>
      </w:r>
      <w:r>
        <w:rPr>
          <w:rFonts w:hint="default" w:ascii="Times New Roman" w:hAnsi="Times New Roman" w:eastAsia="仿宋" w:cs="Times New Roman"/>
          <w:color w:val="auto"/>
          <w:kern w:val="2"/>
          <w:sz w:val="32"/>
          <w:szCs w:val="32"/>
          <w:shd w:val="clear"/>
          <w:lang w:val="en-US" w:eastAsia="zh-CN" w:bidi="ar"/>
        </w:rPr>
        <w:t>预算</w:t>
      </w:r>
      <w:r>
        <w:rPr>
          <w:rFonts w:hint="eastAsia" w:ascii="Times New Roman" w:hAnsi="Times New Roman" w:eastAsia="仿宋" w:cs="Times New Roman"/>
          <w:color w:val="auto"/>
          <w:kern w:val="2"/>
          <w:sz w:val="32"/>
          <w:szCs w:val="32"/>
          <w:shd w:val="clear"/>
          <w:lang w:val="en-US" w:eastAsia="zh-CN" w:bidi="ar"/>
        </w:rPr>
        <w:t>单位</w:t>
      </w:r>
      <w:r>
        <w:rPr>
          <w:rFonts w:hint="default" w:ascii="Times New Roman" w:hAnsi="Times New Roman" w:eastAsia="仿宋" w:cs="Times New Roman"/>
          <w:color w:val="auto"/>
          <w:kern w:val="2"/>
          <w:sz w:val="32"/>
          <w:szCs w:val="32"/>
          <w:shd w:val="clear"/>
          <w:lang w:val="en-US" w:eastAsia="zh-CN" w:bidi="ar"/>
        </w:rPr>
        <w:t>绩效</w:t>
      </w:r>
      <w:r>
        <w:rPr>
          <w:rFonts w:hint="eastAsia" w:ascii="Times New Roman" w:hAnsi="Times New Roman" w:eastAsia="仿宋" w:cs="Times New Roman"/>
          <w:color w:val="auto"/>
          <w:kern w:val="2"/>
          <w:sz w:val="32"/>
          <w:szCs w:val="32"/>
          <w:shd w:val="clear"/>
          <w:lang w:val="en-US" w:eastAsia="zh-CN" w:bidi="ar"/>
        </w:rPr>
        <w:t>自评</w:t>
      </w:r>
      <w:r>
        <w:rPr>
          <w:rFonts w:hint="default" w:ascii="Times New Roman" w:hAnsi="Times New Roman" w:eastAsia="仿宋" w:cs="Times New Roman"/>
          <w:color w:val="auto"/>
          <w:kern w:val="2"/>
          <w:sz w:val="32"/>
          <w:szCs w:val="32"/>
          <w:shd w:val="clear"/>
          <w:lang w:val="en-US" w:eastAsia="zh-CN" w:bidi="ar"/>
        </w:rPr>
        <w:t>工作的通知》（临财绩〔202</w:t>
      </w:r>
      <w:r>
        <w:rPr>
          <w:rFonts w:hint="eastAsia" w:ascii="Times New Roman" w:hAnsi="Times New Roman" w:eastAsia="仿宋" w:cs="Times New Roman"/>
          <w:color w:val="auto"/>
          <w:kern w:val="2"/>
          <w:sz w:val="32"/>
          <w:szCs w:val="32"/>
          <w:shd w:val="clear"/>
          <w:lang w:val="en-US" w:eastAsia="zh-CN" w:bidi="ar"/>
        </w:rPr>
        <w:t>5</w:t>
      </w:r>
      <w:r>
        <w:rPr>
          <w:rFonts w:hint="default" w:ascii="Times New Roman" w:hAnsi="Times New Roman" w:eastAsia="仿宋" w:cs="Times New Roman"/>
          <w:color w:val="auto"/>
          <w:kern w:val="2"/>
          <w:sz w:val="32"/>
          <w:szCs w:val="32"/>
          <w:shd w:val="clear"/>
          <w:lang w:val="en-US" w:eastAsia="zh-CN" w:bidi="ar"/>
        </w:rPr>
        <w:t>〕</w:t>
      </w:r>
      <w:r>
        <w:rPr>
          <w:rFonts w:hint="eastAsia" w:ascii="Times New Roman" w:hAnsi="Times New Roman" w:eastAsia="仿宋" w:cs="Times New Roman"/>
          <w:color w:val="auto"/>
          <w:kern w:val="2"/>
          <w:sz w:val="32"/>
          <w:szCs w:val="32"/>
          <w:shd w:val="clear"/>
          <w:lang w:val="en-US" w:eastAsia="zh-CN" w:bidi="ar"/>
        </w:rPr>
        <w:t>45</w:t>
      </w:r>
      <w:r>
        <w:rPr>
          <w:rFonts w:hint="default" w:ascii="Times New Roman" w:hAnsi="Times New Roman" w:eastAsia="仿宋" w:cs="Times New Roman"/>
          <w:color w:val="auto"/>
          <w:kern w:val="2"/>
          <w:sz w:val="32"/>
          <w:szCs w:val="32"/>
          <w:shd w:val="clear"/>
          <w:lang w:val="en-US" w:eastAsia="zh-CN" w:bidi="ar"/>
        </w:rPr>
        <w:t>号）等文件精神，</w:t>
      </w:r>
      <w:r>
        <w:rPr>
          <w:rFonts w:hint="eastAsia" w:ascii="Times New Roman" w:hAnsi="Times New Roman" w:eastAsia="仿宋" w:cs="Times New Roman"/>
          <w:color w:val="auto"/>
          <w:kern w:val="2"/>
          <w:sz w:val="32"/>
          <w:szCs w:val="32"/>
          <w:shd w:val="clear"/>
          <w:lang w:val="en-US" w:eastAsia="zh-CN" w:bidi="ar"/>
        </w:rPr>
        <w:t>我单位对2024年部门整体支出进行了绩效自评，现将绩效自评情况报告如下：</w:t>
      </w:r>
    </w:p>
    <w:p w14:paraId="25F4920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96" w:firstLineChars="200"/>
        <w:jc w:val="left"/>
        <w:textAlignment w:val="auto"/>
        <w:rPr>
          <w:rFonts w:eastAsia="黑体"/>
          <w:bCs/>
          <w:kern w:val="0"/>
          <w:sz w:val="32"/>
          <w:szCs w:val="32"/>
        </w:rPr>
      </w:pPr>
      <w:r>
        <w:rPr>
          <w:rFonts w:eastAsia="黑体"/>
          <w:bCs/>
          <w:kern w:val="0"/>
          <w:sz w:val="32"/>
          <w:szCs w:val="32"/>
        </w:rPr>
        <w:t>一、部门基本概况</w:t>
      </w:r>
    </w:p>
    <w:p w14:paraId="7FD77321">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eastAsia="楷体_GB2312"/>
          <w:b/>
          <w:sz w:val="32"/>
          <w:szCs w:val="32"/>
        </w:rPr>
      </w:pPr>
      <w:r>
        <w:rPr>
          <w:rFonts w:eastAsia="楷体_GB2312"/>
          <w:b/>
          <w:sz w:val="32"/>
          <w:szCs w:val="32"/>
        </w:rPr>
        <w:t>（一）职能职责。</w:t>
      </w:r>
    </w:p>
    <w:p w14:paraId="1B4FCAFA">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临武县西山国有林场负责做好林场范围内森林抚育、育种、间伐、森林资源培育以及生态公益林建设管理工作，负责林业先进实用新技术推广工作，加快中幼龄林抚育步伐，大力发展珍贵用材树种，积极培育大径级林木，不断提高森林资源质量。负责林场范围内森林资源调查，建立森林资源档案，健全森林资源动态监测体系，及时掌握森林资源发展变化情况。</w:t>
      </w:r>
    </w:p>
    <w:p w14:paraId="4E4ECB5F">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（二）负责林场范围内封山育林、森林防火及扑救、林业病虫害防治、古树木和野生动植物保护、林地保护等工作，协助林业行政部门对有关涉林违法犯罪行为进行查处。</w:t>
      </w:r>
    </w:p>
    <w:p w14:paraId="6E28386A">
      <w:pPr>
        <w:pStyle w:val="5"/>
        <w:keepNext w:val="0"/>
        <w:keepLines w:val="0"/>
        <w:widowControl/>
        <w:numPr>
          <w:ilvl w:val="0"/>
          <w:numId w:val="0"/>
        </w:numPr>
        <w:suppressLineNumbers w:val="0"/>
        <w:spacing w:before="0" w:beforeAutospacing="0" w:after="0" w:afterAutospacing="0" w:line="30" w:lineRule="atLeast"/>
        <w:ind w:right="0" w:rightChars="0" w:firstLine="516" w:firstLineChars="200"/>
        <w:jc w:val="both"/>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（三）负责县委、县政府和林业行政主管部门下达的其他任务。</w:t>
      </w:r>
    </w:p>
    <w:p w14:paraId="50E2267D">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left"/>
        <w:rPr>
          <w:rFonts w:eastAsia="楷体_GB2312"/>
          <w:b/>
          <w:sz w:val="32"/>
          <w:szCs w:val="32"/>
        </w:rPr>
      </w:pPr>
      <w:r>
        <w:rPr>
          <w:rFonts w:eastAsia="楷体_GB2312"/>
          <w:b/>
          <w:sz w:val="32"/>
          <w:szCs w:val="32"/>
        </w:rPr>
        <w:t>（二）机构设置。</w:t>
      </w:r>
    </w:p>
    <w:p w14:paraId="5D869D16">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林场下设办公室、计材统计股、营林森工股三个职能股室，工作区11个，木材检查站1个，防火瞭望台1个。</w:t>
      </w:r>
    </w:p>
    <w:p w14:paraId="35ECCC87">
      <w:pPr>
        <w:pStyle w:val="5"/>
        <w:keepNext w:val="0"/>
        <w:keepLines w:val="0"/>
        <w:widowControl/>
        <w:numPr>
          <w:ilvl w:val="0"/>
          <w:numId w:val="0"/>
        </w:numPr>
        <w:suppressLineNumbers w:val="0"/>
        <w:spacing w:before="0" w:beforeAutospacing="0" w:after="0" w:afterAutospacing="0" w:line="30" w:lineRule="atLeast"/>
        <w:ind w:right="0" w:rightChars="0" w:firstLine="596" w:firstLineChars="2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本单位只有本级，没有其他二级预算单位，内设机构已全部纳入2023年部门预算编制范围。</w:t>
      </w:r>
    </w:p>
    <w:p w14:paraId="38F59D6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二、一般公共预算支出情况</w:t>
      </w:r>
    </w:p>
    <w:p w14:paraId="09C2FCB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（一）经批复的预、决算情况</w:t>
      </w:r>
    </w:p>
    <w:p w14:paraId="05A9436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预算批复</w:t>
      </w:r>
      <w:r>
        <w:rPr>
          <w:rFonts w:hint="eastAsia" w:ascii="仿宋_GB2312" w:hAnsi="仿宋_GB2312" w:eastAsia="仿宋_GB2312" w:cs="仿宋_GB2312"/>
          <w:i w:val="0"/>
          <w:iCs w:val="0"/>
          <w:caps w:val="0"/>
          <w:color w:val="auto"/>
          <w:spacing w:val="0"/>
          <w:sz w:val="32"/>
          <w:szCs w:val="32"/>
          <w:shd w:val="clear"/>
          <w:lang w:val="en-US" w:eastAsia="zh-CN"/>
        </w:rPr>
        <w:t>1255.99万元，其中：一般公共预算：1255.99万元，纳入专户管理的非税收入拨款：0万元。</w:t>
      </w:r>
    </w:p>
    <w:p w14:paraId="05700A9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决算批复1308.82万元，其中：按收入性质分类：一般公共预算财政拨款1308.82万元，占100%。按支出性质分类：基本支出1308.82万元，占100%；项目支出0万元，占0%。</w:t>
      </w:r>
    </w:p>
    <w:p w14:paraId="0194B75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（二）部门预算执行情况</w:t>
      </w:r>
    </w:p>
    <w:p w14:paraId="0059D2C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1.基本支出情况</w:t>
      </w:r>
    </w:p>
    <w:p w14:paraId="6195E58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eastAsia="zh-CN"/>
        </w:rPr>
        <w:t>基本支出</w:t>
      </w:r>
      <w:r>
        <w:rPr>
          <w:rFonts w:hint="eastAsia" w:ascii="仿宋_GB2312" w:hAnsi="仿宋_GB2312" w:eastAsia="仿宋_GB2312" w:cs="仿宋_GB2312"/>
          <w:i w:val="0"/>
          <w:iCs w:val="0"/>
          <w:caps w:val="0"/>
          <w:color w:val="auto"/>
          <w:spacing w:val="0"/>
          <w:sz w:val="32"/>
          <w:szCs w:val="32"/>
          <w:shd w:val="clear"/>
          <w:lang w:val="en-US" w:eastAsia="zh-CN"/>
        </w:rPr>
        <w:t>1308.82万元，其中：工资福利支出1237.82万元；商品和服务支出71万元；对个人和家庭补助支出0万元。</w:t>
      </w:r>
      <w:r>
        <w:rPr>
          <w:rFonts w:hint="eastAsia" w:ascii="仿宋_GB2312" w:hAnsi="Calibri" w:eastAsia="仿宋_GB2312" w:cs="仿宋_GB2312"/>
          <w:color w:val="000000"/>
          <w:kern w:val="0"/>
          <w:sz w:val="32"/>
          <w:szCs w:val="32"/>
          <w:shd w:val="clear" w:fill="FFFFFF"/>
          <w:lang w:val="en-US" w:eastAsia="zh-CN" w:bidi="ar"/>
        </w:rPr>
        <w:t>用于保障政府机关、事业单位等机构正常运转的日常支出，</w:t>
      </w:r>
      <w:r>
        <w:rPr>
          <w:rFonts w:hint="eastAsia" w:asciiTheme="minorEastAsia" w:hAnsiTheme="minorEastAsia" w:eastAsiaTheme="minorEastAsia"/>
          <w:color w:val="auto"/>
          <w:sz w:val="32"/>
          <w:szCs w:val="32"/>
        </w:rPr>
        <w:t>主</w:t>
      </w:r>
      <w:r>
        <w:rPr>
          <w:rFonts w:hint="eastAsia" w:ascii="仿宋_GB2312" w:hAnsi="Calibri" w:eastAsia="仿宋_GB2312" w:cs="仿宋_GB2312"/>
          <w:color w:val="000000"/>
          <w:kern w:val="0"/>
          <w:sz w:val="32"/>
          <w:szCs w:val="32"/>
          <w:shd w:val="clear" w:fill="FFFFFF"/>
          <w:lang w:val="en-US" w:eastAsia="zh-CN" w:bidi="ar"/>
        </w:rPr>
        <w:t>要包括人员经费中的基本工资、津贴补贴、奖金、绩效工资、机关事业单位基本养老保险缴费、职工基本医疗保险缴费、其他社会保障缴费、其他工资福利支出、生活补助、救济费、医疗费补助、奖励金；公用用经费中的办公费、印刷费、电费、邮电费、差旅费、维修（护）费、会议费、培训费、劳务费、公务用车运行维护费等日常公用经费。</w:t>
      </w:r>
    </w:p>
    <w:p w14:paraId="7A63C91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2.项目支出情况</w:t>
      </w:r>
    </w:p>
    <w:p w14:paraId="16D0B37B">
      <w:pPr>
        <w:ind w:firstLine="596"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1）202</w:t>
      </w:r>
      <w:r>
        <w:rPr>
          <w:rFonts w:hint="eastAsia" w:ascii="仿宋" w:hAnsi="仿宋" w:eastAsia="仿宋"/>
          <w:sz w:val="32"/>
          <w:szCs w:val="32"/>
          <w:lang w:val="en-US" w:eastAsia="zh-CN"/>
        </w:rPr>
        <w:t>4</w:t>
      </w:r>
      <w:r>
        <w:rPr>
          <w:rFonts w:ascii="仿宋" w:hAnsi="仿宋" w:eastAsia="仿宋"/>
          <w:sz w:val="32"/>
          <w:szCs w:val="32"/>
        </w:rPr>
        <w:t>年度专项资金安排和使用管理情况</w:t>
      </w:r>
      <w:r>
        <w:rPr>
          <w:rFonts w:hint="eastAsia" w:ascii="仿宋" w:hAnsi="仿宋" w:eastAsia="仿宋"/>
          <w:sz w:val="32"/>
          <w:szCs w:val="32"/>
        </w:rPr>
        <w:t>。</w:t>
      </w:r>
    </w:p>
    <w:p w14:paraId="24BAD459">
      <w:pPr>
        <w:ind w:firstLine="596" w:firstLineChars="200"/>
        <w:rPr>
          <w:rFonts w:ascii="仿宋" w:hAnsi="仿宋" w:eastAsia="仿宋"/>
          <w:sz w:val="32"/>
          <w:szCs w:val="32"/>
        </w:rPr>
      </w:pPr>
      <w:r>
        <w:rPr>
          <w:rFonts w:hint="eastAsia" w:ascii="仿宋" w:hAnsi="仿宋" w:eastAsia="仿宋"/>
          <w:sz w:val="32"/>
          <w:szCs w:val="32"/>
        </w:rPr>
        <w:t>本单位无此项</w:t>
      </w:r>
      <w:r>
        <w:rPr>
          <w:rFonts w:hint="eastAsia" w:ascii="仿宋" w:hAnsi="仿宋" w:eastAsia="仿宋"/>
          <w:sz w:val="32"/>
          <w:szCs w:val="32"/>
          <w:lang w:val="en-US" w:eastAsia="zh-CN"/>
        </w:rPr>
        <w:t>预算</w:t>
      </w:r>
      <w:r>
        <w:rPr>
          <w:rFonts w:hint="eastAsia" w:ascii="仿宋" w:hAnsi="仿宋" w:eastAsia="仿宋"/>
          <w:sz w:val="32"/>
          <w:szCs w:val="32"/>
        </w:rPr>
        <w:t>支出</w:t>
      </w:r>
      <w:r>
        <w:rPr>
          <w:rFonts w:ascii="仿宋" w:hAnsi="仿宋" w:eastAsia="仿宋"/>
          <w:sz w:val="32"/>
          <w:szCs w:val="32"/>
        </w:rPr>
        <w:t>。</w:t>
      </w:r>
    </w:p>
    <w:p w14:paraId="22AA1501">
      <w:pPr>
        <w:ind w:firstLine="596"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2）除专项资金以外的其他项目支出情况。</w:t>
      </w:r>
    </w:p>
    <w:p w14:paraId="6222D3A1">
      <w:pPr>
        <w:ind w:firstLine="596" w:firstLineChars="200"/>
        <w:rPr>
          <w:rFonts w:ascii="仿宋" w:hAnsi="仿宋" w:eastAsia="仿宋"/>
          <w:sz w:val="32"/>
          <w:szCs w:val="32"/>
        </w:rPr>
      </w:pPr>
      <w:r>
        <w:rPr>
          <w:rFonts w:hint="eastAsia" w:ascii="仿宋" w:hAnsi="仿宋" w:eastAsia="仿宋"/>
          <w:sz w:val="32"/>
          <w:szCs w:val="32"/>
        </w:rPr>
        <w:t>本单位无此项</w:t>
      </w:r>
      <w:r>
        <w:rPr>
          <w:rFonts w:hint="eastAsia" w:ascii="仿宋" w:hAnsi="仿宋" w:eastAsia="仿宋"/>
          <w:sz w:val="32"/>
          <w:szCs w:val="32"/>
          <w:lang w:val="en-US" w:eastAsia="zh-CN"/>
        </w:rPr>
        <w:t>预算</w:t>
      </w:r>
      <w:r>
        <w:rPr>
          <w:rFonts w:hint="eastAsia" w:ascii="仿宋" w:hAnsi="仿宋" w:eastAsia="仿宋"/>
          <w:sz w:val="32"/>
          <w:szCs w:val="32"/>
        </w:rPr>
        <w:t>支出。</w:t>
      </w:r>
    </w:p>
    <w:p w14:paraId="2EF705A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（三）</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三公</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经费使用和管理情况</w:t>
      </w:r>
    </w:p>
    <w:p w14:paraId="533899B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72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Calibri" w:eastAsia="仿宋_GB2312" w:cs="仿宋_GB2312"/>
          <w:color w:val="000000"/>
          <w:kern w:val="0"/>
          <w:sz w:val="32"/>
          <w:szCs w:val="32"/>
          <w:shd w:val="clear" w:fill="FFFFFF"/>
          <w:lang w:val="en-US" w:eastAsia="zh-CN" w:bidi="ar"/>
        </w:rPr>
        <w:t>临武县西山国有林场认真执行中央八项规定，严格控制三公经费支出。2024年本单位无机关人员因公出国计划，费用为零；没有购置公务用车，公务用车运行维护费支出0万元；公务接待费2万元，主要用于接待市、县领导等到林场指导检查工作，接待专家团队来林场参观考察以及招待开会等所发生的费用，</w:t>
      </w:r>
      <w:r>
        <w:rPr>
          <w:rFonts w:hint="eastAsia" w:ascii="仿宋_GB2312" w:hAnsi="Calibri" w:eastAsia="仿宋_GB2312" w:cs="仿宋_GB2312"/>
          <w:color w:val="auto"/>
          <w:kern w:val="0"/>
          <w:sz w:val="32"/>
          <w:szCs w:val="32"/>
          <w:shd w:val="clear" w:fill="FFFFFF"/>
          <w:lang w:val="en-US" w:eastAsia="zh-CN" w:bidi="ar"/>
        </w:rPr>
        <w:t>与年初预算持平</w:t>
      </w:r>
      <w:r>
        <w:rPr>
          <w:rFonts w:hint="eastAsia" w:ascii="仿宋_GB2312" w:hAnsi="Calibri" w:eastAsia="仿宋_GB2312" w:cs="仿宋_GB2312"/>
          <w:color w:val="0000FF"/>
          <w:kern w:val="0"/>
          <w:sz w:val="32"/>
          <w:szCs w:val="32"/>
          <w:shd w:val="clear" w:fill="FFFFFF"/>
          <w:lang w:val="en-US" w:eastAsia="zh-CN" w:bidi="ar"/>
        </w:rPr>
        <w:t>。</w:t>
      </w:r>
    </w:p>
    <w:p w14:paraId="24D17ED0">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298" w:firstLineChars="10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（四）</w:t>
      </w:r>
      <w:r>
        <w:rPr>
          <w:rFonts w:hint="eastAsia" w:ascii="仿宋_GB2312" w:hAnsi="仿宋_GB2312" w:eastAsia="仿宋_GB2312" w:cs="仿宋_GB2312"/>
          <w:b/>
          <w:bCs/>
          <w:i w:val="0"/>
          <w:iCs w:val="0"/>
          <w:caps w:val="0"/>
          <w:color w:val="auto"/>
          <w:spacing w:val="0"/>
          <w:sz w:val="32"/>
          <w:szCs w:val="32"/>
          <w:shd w:val="clear"/>
        </w:rPr>
        <w:t>资金结转和结余情况</w:t>
      </w:r>
    </w:p>
    <w:p w14:paraId="298226C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本单位2024年末无资金结转和结余情况</w:t>
      </w:r>
    </w:p>
    <w:p w14:paraId="754024C3">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b/>
          <w:bCs/>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lang w:eastAsia="zh-CN"/>
        </w:rPr>
        <w:t>（五）</w:t>
      </w:r>
      <w:r>
        <w:rPr>
          <w:rFonts w:hint="eastAsia" w:ascii="仿宋_GB2312" w:hAnsi="仿宋_GB2312" w:eastAsia="仿宋_GB2312" w:cs="仿宋_GB2312"/>
          <w:b/>
          <w:bCs/>
          <w:i w:val="0"/>
          <w:iCs w:val="0"/>
          <w:caps w:val="0"/>
          <w:color w:val="auto"/>
          <w:spacing w:val="0"/>
          <w:sz w:val="32"/>
          <w:szCs w:val="32"/>
          <w:shd w:val="clear"/>
        </w:rPr>
        <w:t>部门整体支出管理与制度建设情况</w:t>
      </w:r>
    </w:p>
    <w:p w14:paraId="56F7C946">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1</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 xml:space="preserve">部门整体支出管理情况：我单位根据财务管理要求以及专项资金使用要求，对部门整体支出作出评价并且对每个项目支出绩效目标进行申报、评估，实行跟踪管理，进一步完善了财务管理体制和运行机制、建立科学化、精细化的决算管理机制、建立绩效评价制度、加快财务监管体系建设、提高经费使用效益、强化财务风险管理。按照“量入为出，统筹兼顾、保证重点、收支平衡”的原则，科学合理地使用专项资金，并及时向社会公开。 </w:t>
      </w:r>
    </w:p>
    <w:p w14:paraId="47E042F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rPr>
        <w:t xml:space="preserve">    2</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rPr>
        <w:t>制度建设情况：根据我单位工作实际，建立了《预算业务管理制度》、《收支业务管理制度》、《资产业务管理制度》、《建设项目业务管理制度》、《合同业务管理制度》、《政府采购管理制度》等内控制度，制定了单位内部管理制度，涉及工作制度、纪律制度、财务制度、内控制度等，为财政资金支出提供了制度保障，防范了风险，保证了财政资金的安全和高效运行。</w:t>
      </w:r>
    </w:p>
    <w:p w14:paraId="12B457E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三、政府性基金预算支出情况</w:t>
      </w:r>
    </w:p>
    <w:p w14:paraId="1823B2A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lang w:eastAsia="zh-CN"/>
        </w:rPr>
      </w:pPr>
      <w:r>
        <w:rPr>
          <w:rFonts w:hint="eastAsia" w:ascii="仿宋_GB2312" w:hAnsi="仿宋_GB2312" w:eastAsia="仿宋_GB2312" w:cs="仿宋_GB2312"/>
          <w:i w:val="0"/>
          <w:iCs w:val="0"/>
          <w:caps w:val="0"/>
          <w:color w:val="auto"/>
          <w:spacing w:val="0"/>
          <w:sz w:val="32"/>
          <w:szCs w:val="32"/>
          <w:shd w:val="clear"/>
          <w:lang w:eastAsia="zh-CN"/>
        </w:rPr>
        <w:t>本单位无政性基金预算出支</w:t>
      </w:r>
    </w:p>
    <w:p w14:paraId="49979E5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lang w:eastAsia="zh-CN"/>
        </w:rPr>
        <w:t>四、</w:t>
      </w:r>
      <w:r>
        <w:rPr>
          <w:rFonts w:hint="eastAsia" w:ascii="黑体" w:hAnsi="黑体" w:eastAsia="黑体" w:cs="黑体"/>
          <w:i w:val="0"/>
          <w:iCs w:val="0"/>
          <w:caps w:val="0"/>
          <w:color w:val="auto"/>
          <w:spacing w:val="0"/>
          <w:sz w:val="32"/>
          <w:szCs w:val="32"/>
          <w:shd w:val="clear"/>
        </w:rPr>
        <w:t>国有资本经营预算支出情况</w:t>
      </w:r>
    </w:p>
    <w:p w14:paraId="44E42F5E">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本单位无国有资本经营预算出支</w:t>
      </w:r>
    </w:p>
    <w:p w14:paraId="152CF8F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lang w:eastAsia="zh-CN"/>
        </w:rPr>
        <w:t>五、</w:t>
      </w:r>
      <w:r>
        <w:rPr>
          <w:rFonts w:hint="eastAsia" w:ascii="黑体" w:hAnsi="黑体" w:eastAsia="黑体" w:cs="黑体"/>
          <w:i w:val="0"/>
          <w:iCs w:val="0"/>
          <w:caps w:val="0"/>
          <w:color w:val="auto"/>
          <w:spacing w:val="0"/>
          <w:sz w:val="32"/>
          <w:szCs w:val="32"/>
          <w:shd w:val="clear"/>
        </w:rPr>
        <w:t>社会保险基金预算支出情况</w:t>
      </w:r>
    </w:p>
    <w:p w14:paraId="687A2D7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i w:val="0"/>
          <w:iCs w:val="0"/>
          <w:caps w:val="0"/>
          <w:color w:val="auto"/>
          <w:spacing w:val="0"/>
          <w:sz w:val="32"/>
          <w:szCs w:val="32"/>
          <w:shd w:val="clear"/>
          <w:lang w:val="en-US" w:eastAsia="zh-CN"/>
        </w:rPr>
        <w:t xml:space="preserve">  本单位无社会保险基金预算支出</w:t>
      </w:r>
    </w:p>
    <w:p w14:paraId="04045B9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六、部门整体支出绩效情况</w:t>
      </w:r>
    </w:p>
    <w:p w14:paraId="776EA18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b/>
          <w:bCs/>
          <w:i w:val="0"/>
          <w:iCs w:val="0"/>
          <w:caps w:val="0"/>
          <w:color w:val="auto"/>
          <w:spacing w:val="0"/>
          <w:sz w:val="32"/>
          <w:szCs w:val="32"/>
          <w:shd w:val="clear"/>
        </w:rPr>
        <w:t>（一）综合评价结论</w:t>
      </w:r>
      <w:r>
        <w:rPr>
          <w:rFonts w:hint="eastAsia" w:ascii="仿宋_GB2312" w:hAnsi="仿宋_GB2312" w:eastAsia="仿宋_GB2312" w:cs="仿宋_GB2312"/>
          <w:b/>
          <w:bCs/>
          <w:i w:val="0"/>
          <w:iCs w:val="0"/>
          <w:caps w:val="0"/>
          <w:color w:val="auto"/>
          <w:spacing w:val="0"/>
          <w:sz w:val="32"/>
          <w:szCs w:val="32"/>
          <w:shd w:val="clear"/>
          <w:lang w:eastAsia="zh-CN"/>
        </w:rPr>
        <w:t>，</w:t>
      </w:r>
      <w:r>
        <w:rPr>
          <w:rFonts w:hint="eastAsia" w:ascii="仿宋_GB2312" w:hAnsi="仿宋_GB2312" w:eastAsia="仿宋_GB2312" w:cs="仿宋_GB2312"/>
          <w:b/>
          <w:bCs/>
          <w:i w:val="0"/>
          <w:iCs w:val="0"/>
          <w:caps w:val="0"/>
          <w:color w:val="auto"/>
          <w:spacing w:val="0"/>
          <w:sz w:val="32"/>
          <w:szCs w:val="32"/>
          <w:shd w:val="clear"/>
        </w:rPr>
        <w:t>反映自评得分及评价等级。</w:t>
      </w:r>
      <w:r>
        <w:rPr>
          <w:rFonts w:hint="eastAsia" w:ascii="仿宋_GB2312" w:hAnsi="仿宋_GB2312" w:eastAsia="仿宋_GB2312" w:cs="仿宋_GB2312"/>
          <w:i w:val="0"/>
          <w:iCs w:val="0"/>
          <w:caps w:val="0"/>
          <w:color w:val="auto"/>
          <w:spacing w:val="0"/>
          <w:sz w:val="32"/>
          <w:szCs w:val="32"/>
          <w:shd w:val="clear"/>
          <w:lang w:eastAsia="zh-CN"/>
        </w:rPr>
        <w:t>本单位严格预算管理、确保预算编制准确；严格支出控制，在资金预算、动态调整、审批、执行、支付等环节中能做到层层把关，按制度执行，确保资金安全和高效的运行；能按时、按质、按量全部完成。</w:t>
      </w:r>
      <w:r>
        <w:rPr>
          <w:rFonts w:hint="eastAsia" w:ascii="仿宋_GB2312" w:hAnsi="仿宋_GB2312" w:eastAsia="仿宋_GB2312" w:cs="仿宋_GB2312"/>
          <w:i w:val="0"/>
          <w:iCs w:val="0"/>
          <w:caps w:val="0"/>
          <w:color w:val="auto"/>
          <w:spacing w:val="0"/>
          <w:sz w:val="32"/>
          <w:szCs w:val="32"/>
          <w:shd w:val="clear"/>
          <w:lang w:val="en-US" w:eastAsia="zh-CN"/>
        </w:rPr>
        <w:t>根据部门整体支出绩效评价指标规定的内容，</w:t>
      </w:r>
      <w:r>
        <w:rPr>
          <w:rFonts w:hint="eastAsia" w:ascii="仿宋_GB2312" w:hAnsi="仿宋_GB2312" w:eastAsia="仿宋_GB2312" w:cs="仿宋_GB2312"/>
          <w:sz w:val="32"/>
          <w:szCs w:val="32"/>
        </w:rPr>
        <w:t>从评价情况来看整体支出绩效目标基本完成，自评得分</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w:t>
      </w:r>
    </w:p>
    <w:p w14:paraId="0174E810">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firstLine="59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auto"/>
          <w:spacing w:val="0"/>
          <w:sz w:val="32"/>
          <w:szCs w:val="32"/>
          <w:shd w:val="clear"/>
          <w:lang w:eastAsia="zh-CN"/>
        </w:rPr>
        <w:t>（二）</w:t>
      </w:r>
      <w:r>
        <w:rPr>
          <w:rFonts w:hint="eastAsia" w:ascii="仿宋_GB2312" w:hAnsi="仿宋_GB2312" w:eastAsia="仿宋_GB2312" w:cs="仿宋_GB2312"/>
          <w:b/>
          <w:bCs/>
          <w:i w:val="0"/>
          <w:iCs w:val="0"/>
          <w:caps w:val="0"/>
          <w:color w:val="auto"/>
          <w:spacing w:val="0"/>
          <w:sz w:val="32"/>
          <w:szCs w:val="32"/>
          <w:shd w:val="clear"/>
        </w:rPr>
        <w:t>评价指标分析（或综合评价情况）。</w:t>
      </w:r>
      <w:r>
        <w:rPr>
          <w:rFonts w:hint="eastAsia" w:ascii="仿宋_GB2312" w:hAnsi="仿宋_GB2312" w:eastAsia="仿宋_GB2312" w:cs="仿宋_GB2312"/>
          <w:i w:val="0"/>
          <w:iCs w:val="0"/>
          <w:caps w:val="0"/>
          <w:color w:val="auto"/>
          <w:spacing w:val="0"/>
          <w:sz w:val="32"/>
          <w:szCs w:val="32"/>
          <w:shd w:val="clear"/>
          <w:lang w:val="en-US" w:eastAsia="zh-CN"/>
        </w:rPr>
        <w:t>按照县级部门预算编制通知和有关要求，按时完成基础库、项目库报送工作，预算编制准确。部门整体绩效目标编制完整、合理，项目绩效目标编制明确、量化。按要求严格执行预算管理。严格执行“三公”预算，行政运行经费与上年相比明细下降，没有产生债务，按要求及时、准确、全面开展资产清查工作，上报国有资产报表数据的真实性、准确性、全面性。内部控制制度健全完整并执行良好。</w:t>
      </w:r>
      <w:r>
        <w:rPr>
          <w:rFonts w:hint="eastAsia" w:ascii="仿宋_GB2312" w:hAnsi="仿宋_GB2312" w:eastAsia="仿宋_GB2312" w:cs="仿宋_GB2312"/>
          <w:sz w:val="32"/>
          <w:szCs w:val="32"/>
        </w:rPr>
        <w:t>我镇人口多，地域面积较大，乡镇工作综合性强，需加大人力、资金投入。结合我镇实际，改善农村环境，提高我镇人民生活质量，促进国民经济发展，完善市县、村镇服务体系建设，促进城镇一体化进程。</w:t>
      </w:r>
    </w:p>
    <w:p w14:paraId="72A686B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七、存在的问题及原因分析</w:t>
      </w:r>
    </w:p>
    <w:p w14:paraId="0CDB02A9">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内部控制需进一步完善，随着资金管理改革进一步推进，我单位内部机构进行了相应的优化，建立健全了财务管理制度、固定资产管理制度、费用报销规程等制度，但仍需进一步强化财务约束监督体制。</w:t>
      </w:r>
    </w:p>
    <w:p w14:paraId="1FE745F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lang w:eastAsia="zh-CN"/>
        </w:rPr>
        <w:t>八、</w:t>
      </w:r>
      <w:r>
        <w:rPr>
          <w:rFonts w:hint="eastAsia" w:ascii="黑体" w:hAnsi="黑体" w:eastAsia="黑体" w:cs="黑体"/>
          <w:i w:val="0"/>
          <w:iCs w:val="0"/>
          <w:caps w:val="0"/>
          <w:color w:val="auto"/>
          <w:spacing w:val="0"/>
          <w:sz w:val="32"/>
          <w:szCs w:val="32"/>
          <w:shd w:val="clear"/>
        </w:rPr>
        <w:t>下一步改进措施</w:t>
      </w:r>
    </w:p>
    <w:p w14:paraId="63F5BF5A">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596" w:firstLineChars="200"/>
        <w:jc w:val="left"/>
        <w:textAlignment w:val="auto"/>
        <w:outlineLvl w:val="9"/>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val="en-US" w:eastAsia="zh-CN"/>
        </w:rPr>
        <w:t>内部控制需进一步完善，随着资金管理改革进一步推进，我单位内部机构进行了相应的优化，建立健全了财务管理制度、固定资产管理制度、费用报销规程等制度，但仍需进一步强化财务约束监督体制。</w:t>
      </w:r>
    </w:p>
    <w:p w14:paraId="605C7E9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596" w:firstLineChars="200"/>
        <w:jc w:val="left"/>
        <w:textAlignment w:val="auto"/>
        <w:rPr>
          <w:rFonts w:hint="eastAsia" w:ascii="黑体" w:hAnsi="黑体" w:eastAsia="黑体" w:cs="黑体"/>
          <w:i w:val="0"/>
          <w:iCs w:val="0"/>
          <w:caps w:val="0"/>
          <w:color w:val="auto"/>
          <w:spacing w:val="0"/>
          <w:sz w:val="32"/>
          <w:szCs w:val="32"/>
          <w:shd w:val="clear"/>
        </w:rPr>
      </w:pPr>
      <w:r>
        <w:rPr>
          <w:rFonts w:hint="eastAsia" w:ascii="黑体" w:hAnsi="黑体" w:eastAsia="黑体" w:cs="黑体"/>
          <w:i w:val="0"/>
          <w:iCs w:val="0"/>
          <w:caps w:val="0"/>
          <w:color w:val="auto"/>
          <w:spacing w:val="0"/>
          <w:sz w:val="32"/>
          <w:szCs w:val="32"/>
          <w:shd w:val="clear"/>
        </w:rPr>
        <w:t>九、其他需要说明的情况</w:t>
      </w:r>
    </w:p>
    <w:p w14:paraId="527B71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894" w:firstLineChars="300"/>
        <w:jc w:val="left"/>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i w:val="0"/>
          <w:iCs w:val="0"/>
          <w:caps w:val="0"/>
          <w:color w:val="auto"/>
          <w:spacing w:val="0"/>
          <w:sz w:val="32"/>
          <w:szCs w:val="32"/>
          <w:shd w:val="clear"/>
          <w:lang w:eastAsia="zh-CN"/>
        </w:rPr>
        <w:t>无</w:t>
      </w:r>
    </w:p>
    <w:p w14:paraId="5C7B4E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caps w:val="0"/>
          <w:color w:val="auto"/>
          <w:spacing w:val="0"/>
          <w:sz w:val="32"/>
          <w:szCs w:val="32"/>
          <w:shd w:val="clear"/>
        </w:rPr>
      </w:pPr>
    </w:p>
    <w:p w14:paraId="1AD0A008">
      <w:pPr>
        <w:pStyle w:val="5"/>
        <w:wordWrap w:val="0"/>
        <w:spacing w:beforeAutospacing="0" w:afterAutospacing="0" w:line="5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2B7CD5E7">
      <w:pPr>
        <w:pStyle w:val="5"/>
        <w:wordWrap w:val="0"/>
        <w:spacing w:beforeAutospacing="0" w:afterAutospacing="0" w:line="500" w:lineRule="exact"/>
        <w:jc w:val="both"/>
        <w:rPr>
          <w:rFonts w:hint="eastAsia" w:ascii="仿宋_GB2312" w:hAnsi="仿宋_GB2312" w:eastAsia="仿宋_GB2312" w:cs="仿宋_GB2312"/>
          <w:sz w:val="32"/>
          <w:szCs w:val="32"/>
          <w:lang w:val="en-US" w:eastAsia="zh-CN"/>
        </w:rPr>
      </w:pPr>
    </w:p>
    <w:p w14:paraId="3874A83A">
      <w:pPr>
        <w:pStyle w:val="5"/>
        <w:wordWrap w:val="0"/>
        <w:spacing w:beforeAutospacing="0" w:afterAutospacing="0" w:line="500" w:lineRule="exact"/>
        <w:jc w:val="both"/>
        <w:rPr>
          <w:rFonts w:hint="default" w:ascii="仿宋_GB2312" w:hAnsi="仿宋_GB2312" w:eastAsia="仿宋_GB2312" w:cs="仿宋_GB2312"/>
          <w:i w:val="0"/>
          <w:iCs w:val="0"/>
          <w:caps w:val="0"/>
          <w:color w:val="auto"/>
          <w:spacing w:val="0"/>
          <w:sz w:val="32"/>
          <w:szCs w:val="32"/>
          <w:shd w:val="cle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临武县</w:t>
      </w:r>
      <w:r>
        <w:rPr>
          <w:rFonts w:hint="eastAsia" w:ascii="仿宋_GB2312" w:hAnsi="仿宋_GB2312" w:eastAsia="仿宋_GB2312" w:cs="仿宋_GB2312"/>
          <w:sz w:val="32"/>
          <w:szCs w:val="32"/>
          <w:lang w:val="en-US" w:eastAsia="zh-CN"/>
        </w:rPr>
        <w:t>西山</w:t>
      </w:r>
      <w:r>
        <w:rPr>
          <w:rFonts w:hint="eastAsia" w:ascii="仿宋_GB2312" w:hAnsi="仿宋_GB2312" w:eastAsia="仿宋_GB2312" w:cs="仿宋_GB2312"/>
          <w:sz w:val="32"/>
          <w:szCs w:val="32"/>
        </w:rPr>
        <w:t xml:space="preserve">国有林场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pacing w:val="-20"/>
          <w:sz w:val="32"/>
          <w:szCs w:val="32"/>
        </w:rPr>
        <w:t>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月</w:t>
      </w:r>
      <w:r>
        <w:rPr>
          <w:rFonts w:hint="eastAsia" w:ascii="仿宋_GB2312" w:hAnsi="仿宋_GB2312" w:eastAsia="仿宋_GB2312" w:cs="仿宋_GB2312"/>
          <w:spacing w:val="-20"/>
          <w:sz w:val="32"/>
          <w:szCs w:val="32"/>
          <w:lang w:val="en-US" w:eastAsia="zh-CN"/>
        </w:rPr>
        <w:t>19</w:t>
      </w:r>
      <w:r>
        <w:rPr>
          <w:rFonts w:hint="eastAsia" w:ascii="仿宋_GB2312" w:hAnsi="仿宋_GB2312" w:eastAsia="仿宋_GB2312" w:cs="仿宋_GB2312"/>
          <w:spacing w:val="-20"/>
          <w:sz w:val="32"/>
          <w:szCs w:val="32"/>
        </w:rPr>
        <w:t>日</w:t>
      </w:r>
      <w:r>
        <w:rPr>
          <w:rFonts w:ascii="仿宋_GB2312" w:hAnsi="仿宋_GB2312" w:eastAsia="仿宋_GB2312" w:cs="仿宋_GB2312"/>
          <w:spacing w:val="-20"/>
          <w:sz w:val="32"/>
          <w:szCs w:val="32"/>
        </w:rPr>
        <w:t xml:space="preserve">   </w:t>
      </w:r>
    </w:p>
    <w:p w14:paraId="395216C3">
      <w:pPr>
        <w:spacing w:line="560" w:lineRule="exact"/>
        <w:jc w:val="left"/>
        <w:rPr>
          <w:rFonts w:ascii="Times New Roman" w:hAnsi="Times New Roman" w:eastAsia="仿宋" w:cs="Times New Roman"/>
          <w:color w:val="000000"/>
        </w:rPr>
      </w:pPr>
    </w:p>
    <w:p w14:paraId="3EA864F8">
      <w:pPr>
        <w:spacing w:line="560" w:lineRule="exact"/>
        <w:jc w:val="left"/>
        <w:rPr>
          <w:rFonts w:ascii="Times New Roman" w:hAnsi="Times New Roman" w:eastAsia="仿宋" w:cs="Times New Roman"/>
          <w:color w:val="000000"/>
        </w:rPr>
      </w:pPr>
    </w:p>
    <w:p w14:paraId="4F988CCB">
      <w:pPr>
        <w:spacing w:line="560" w:lineRule="exact"/>
        <w:jc w:val="left"/>
        <w:rPr>
          <w:rFonts w:ascii="Times New Roman" w:hAnsi="Times New Roman" w:eastAsia="仿宋" w:cs="Times New Roman"/>
          <w:color w:val="000000"/>
        </w:rPr>
      </w:pPr>
      <w:r>
        <w:rPr>
          <w:rFonts w:ascii="Times New Roman" w:hAnsi="Times New Roman" w:eastAsia="仿宋" w:cs="Times New Roman"/>
          <w:color w:val="000000"/>
        </w:rPr>
        <w:t>报告需要以下附件：</w:t>
      </w:r>
    </w:p>
    <w:p w14:paraId="0A261B4F">
      <w:pPr>
        <w:spacing w:line="560" w:lineRule="exact"/>
        <w:ind w:firstLine="645"/>
        <w:jc w:val="left"/>
        <w:rPr>
          <w:rFonts w:ascii="Times New Roman" w:hAnsi="Times New Roman" w:eastAsia="仿宋" w:cs="Times New Roman"/>
          <w:color w:val="000000"/>
        </w:rPr>
      </w:pPr>
      <w:r>
        <w:rPr>
          <w:rFonts w:ascii="Times New Roman" w:hAnsi="Times New Roman" w:eastAsia="仿宋" w:cs="Times New Roman"/>
          <w:color w:val="000000"/>
        </w:rPr>
        <w:t>1.部门整体支出绩效评价基础数据表</w:t>
      </w:r>
    </w:p>
    <w:p w14:paraId="5AA2205F">
      <w:pPr>
        <w:spacing w:line="560" w:lineRule="exact"/>
        <w:ind w:firstLine="645"/>
        <w:jc w:val="left"/>
        <w:rPr>
          <w:rFonts w:ascii="Times New Roman" w:hAnsi="Times New Roman" w:eastAsia="仿宋" w:cs="Times New Roman"/>
          <w:color w:val="000000"/>
        </w:rPr>
      </w:pPr>
      <w:r>
        <w:rPr>
          <w:rFonts w:ascii="Times New Roman" w:hAnsi="Times New Roman" w:eastAsia="仿宋" w:cs="Times New Roman"/>
          <w:color w:val="000000"/>
        </w:rPr>
        <w:t>2.部门整体支出绩效自评表</w:t>
      </w:r>
    </w:p>
    <w:p w14:paraId="2AF01D66">
      <w:pPr>
        <w:spacing w:line="560" w:lineRule="exact"/>
        <w:ind w:firstLine="645"/>
        <w:jc w:val="left"/>
        <w:rPr>
          <w:rFonts w:ascii="Times New Roman" w:hAnsi="Times New Roman" w:eastAsia="仿宋" w:cs="Times New Roman"/>
          <w:color w:val="000000"/>
        </w:rPr>
      </w:pPr>
      <w:r>
        <w:rPr>
          <w:rFonts w:ascii="Times New Roman" w:hAnsi="Times New Roman" w:eastAsia="仿宋" w:cs="Times New Roman"/>
          <w:color w:val="000000"/>
        </w:rPr>
        <w:t>3.项目支出绩效自评表（一个项目支出一张表）</w:t>
      </w:r>
    </w:p>
    <w:p w14:paraId="64C35B59">
      <w:pPr>
        <w:spacing w:line="560" w:lineRule="exact"/>
        <w:ind w:firstLine="645"/>
        <w:jc w:val="left"/>
        <w:rPr>
          <w:rFonts w:ascii="Times New Roman" w:hAnsi="Times New Roman" w:eastAsia="仿宋" w:cs="Times New Roman"/>
          <w:color w:val="000000"/>
        </w:rPr>
      </w:pPr>
    </w:p>
    <w:p w14:paraId="3BDA36AA">
      <w:pPr>
        <w:pStyle w:val="8"/>
        <w:spacing w:line="560" w:lineRule="exact"/>
        <w:ind w:firstLine="0" w:firstLineChars="0"/>
        <w:jc w:val="center"/>
        <w:rPr>
          <w:rFonts w:ascii="Times New Roman" w:hAnsi="Times New Roman" w:eastAsia="仿宋" w:cs="Times New Roman"/>
          <w:kern w:val="0"/>
          <w:sz w:val="32"/>
          <w:szCs w:val="32"/>
        </w:rPr>
      </w:pPr>
    </w:p>
    <w:p w14:paraId="4B635F5F">
      <w:pPr>
        <w:pStyle w:val="8"/>
        <w:spacing w:line="560" w:lineRule="exact"/>
        <w:ind w:firstLine="0" w:firstLineChars="0"/>
        <w:jc w:val="center"/>
        <w:rPr>
          <w:rFonts w:ascii="Times New Roman" w:hAnsi="Times New Roman" w:eastAsia="仿宋" w:cs="Times New Roman"/>
          <w:kern w:val="0"/>
          <w:sz w:val="32"/>
          <w:szCs w:val="32"/>
        </w:rPr>
      </w:pPr>
    </w:p>
    <w:p w14:paraId="1A3643C6">
      <w:pPr>
        <w:pStyle w:val="8"/>
        <w:spacing w:line="560" w:lineRule="exact"/>
        <w:ind w:firstLine="0" w:firstLineChars="0"/>
        <w:jc w:val="center"/>
        <w:rPr>
          <w:rFonts w:ascii="Times New Roman" w:hAnsi="Times New Roman" w:eastAsia="仿宋" w:cs="Times New Roman"/>
          <w:kern w:val="0"/>
          <w:sz w:val="32"/>
          <w:szCs w:val="32"/>
        </w:rPr>
      </w:pPr>
    </w:p>
    <w:p w14:paraId="7CFA331B">
      <w:pPr>
        <w:pStyle w:val="8"/>
        <w:spacing w:line="560" w:lineRule="exact"/>
        <w:ind w:firstLine="0" w:firstLineChars="0"/>
        <w:jc w:val="center"/>
        <w:rPr>
          <w:rFonts w:ascii="Times New Roman" w:hAnsi="Times New Roman" w:eastAsia="仿宋" w:cs="Times New Roman"/>
          <w:kern w:val="0"/>
          <w:sz w:val="32"/>
          <w:szCs w:val="32"/>
        </w:rPr>
      </w:pPr>
    </w:p>
    <w:p w14:paraId="785346CD">
      <w:pPr>
        <w:pStyle w:val="8"/>
        <w:spacing w:line="560" w:lineRule="exact"/>
        <w:ind w:firstLine="0" w:firstLineChars="0"/>
        <w:jc w:val="center"/>
        <w:rPr>
          <w:rFonts w:ascii="Times New Roman" w:hAnsi="Times New Roman" w:eastAsia="仿宋" w:cs="Times New Roman"/>
          <w:kern w:val="0"/>
          <w:sz w:val="32"/>
          <w:szCs w:val="32"/>
        </w:rPr>
      </w:pPr>
    </w:p>
    <w:p w14:paraId="7DC88158">
      <w:pPr>
        <w:pStyle w:val="8"/>
        <w:spacing w:line="560" w:lineRule="exact"/>
        <w:ind w:firstLine="0" w:firstLineChars="0"/>
        <w:jc w:val="center"/>
        <w:rPr>
          <w:rFonts w:ascii="Times New Roman" w:hAnsi="Times New Roman" w:eastAsia="仿宋" w:cs="Times New Roman"/>
          <w:kern w:val="0"/>
          <w:sz w:val="32"/>
          <w:szCs w:val="32"/>
        </w:rPr>
      </w:pPr>
    </w:p>
    <w:p w14:paraId="6AC140B0">
      <w:pPr>
        <w:pStyle w:val="8"/>
        <w:spacing w:line="560" w:lineRule="exact"/>
        <w:ind w:firstLine="0" w:firstLineChars="0"/>
        <w:jc w:val="center"/>
        <w:rPr>
          <w:rFonts w:ascii="Times New Roman" w:hAnsi="Times New Roman" w:eastAsia="仿宋" w:cs="Times New Roman"/>
          <w:kern w:val="0"/>
          <w:sz w:val="32"/>
          <w:szCs w:val="32"/>
        </w:rPr>
      </w:pPr>
    </w:p>
    <w:p w14:paraId="4801E5D1">
      <w:pPr>
        <w:pStyle w:val="8"/>
        <w:spacing w:line="560" w:lineRule="exact"/>
        <w:ind w:firstLine="0" w:firstLineChars="0"/>
        <w:jc w:val="center"/>
        <w:rPr>
          <w:rFonts w:ascii="Times New Roman" w:hAnsi="Times New Roman" w:eastAsia="仿宋" w:cs="Times New Roman"/>
          <w:kern w:val="0"/>
          <w:sz w:val="32"/>
          <w:szCs w:val="32"/>
        </w:rPr>
      </w:pPr>
    </w:p>
    <w:p w14:paraId="546FD8E6">
      <w:pPr>
        <w:pStyle w:val="8"/>
        <w:spacing w:line="560" w:lineRule="exact"/>
        <w:ind w:firstLine="0" w:firstLineChars="0"/>
        <w:jc w:val="center"/>
        <w:rPr>
          <w:rFonts w:ascii="Times New Roman" w:hAnsi="Times New Roman" w:eastAsia="仿宋" w:cs="Times New Roman"/>
          <w:kern w:val="0"/>
          <w:sz w:val="32"/>
          <w:szCs w:val="32"/>
        </w:rPr>
      </w:pPr>
    </w:p>
    <w:p w14:paraId="5AE259A7">
      <w:pPr>
        <w:pStyle w:val="8"/>
        <w:spacing w:line="560" w:lineRule="exact"/>
        <w:ind w:firstLine="0" w:firstLineChars="0"/>
        <w:jc w:val="center"/>
        <w:rPr>
          <w:rFonts w:ascii="Times New Roman" w:hAnsi="Times New Roman" w:eastAsia="仿宋" w:cs="Times New Roman"/>
          <w:kern w:val="0"/>
          <w:sz w:val="32"/>
          <w:szCs w:val="32"/>
        </w:rPr>
      </w:pPr>
    </w:p>
    <w:p w14:paraId="6A5E22FE">
      <w:pPr>
        <w:pStyle w:val="8"/>
        <w:spacing w:line="560" w:lineRule="exact"/>
        <w:ind w:firstLine="0" w:firstLineChars="0"/>
        <w:jc w:val="center"/>
        <w:rPr>
          <w:rFonts w:ascii="Times New Roman" w:hAnsi="Times New Roman" w:eastAsia="仿宋" w:cs="Times New Roman"/>
          <w:kern w:val="0"/>
          <w:sz w:val="32"/>
          <w:szCs w:val="32"/>
        </w:rPr>
      </w:pPr>
    </w:p>
    <w:p w14:paraId="54BD958F">
      <w:pPr>
        <w:pStyle w:val="8"/>
        <w:spacing w:line="560" w:lineRule="exact"/>
        <w:ind w:firstLine="0" w:firstLineChars="0"/>
        <w:jc w:val="center"/>
        <w:rPr>
          <w:rFonts w:ascii="Times New Roman" w:hAnsi="Times New Roman" w:eastAsia="仿宋" w:cs="Times New Roman"/>
          <w:kern w:val="0"/>
          <w:sz w:val="32"/>
          <w:szCs w:val="32"/>
        </w:rPr>
      </w:pPr>
    </w:p>
    <w:p w14:paraId="73FF5109">
      <w:pPr>
        <w:pStyle w:val="8"/>
        <w:spacing w:line="560" w:lineRule="exact"/>
        <w:ind w:firstLine="0" w:firstLineChars="0"/>
        <w:jc w:val="center"/>
        <w:rPr>
          <w:rFonts w:ascii="Times New Roman" w:hAnsi="Times New Roman" w:eastAsia="仿宋" w:cs="Times New Roman"/>
          <w:kern w:val="0"/>
          <w:sz w:val="32"/>
          <w:szCs w:val="32"/>
        </w:rPr>
      </w:pPr>
    </w:p>
    <w:p w14:paraId="68BF751E">
      <w:pPr>
        <w:spacing w:line="560" w:lineRule="exact"/>
        <w:jc w:val="left"/>
        <w:rPr>
          <w:rFonts w:ascii="Times New Roman" w:hAnsi="Times New Roman" w:eastAsia="黑体" w:cs="Times New Roman"/>
        </w:rPr>
      </w:pPr>
      <w:r>
        <w:rPr>
          <w:rFonts w:ascii="Times New Roman" w:hAnsi="Times New Roman" w:eastAsia="黑体" w:cs="Times New Roman"/>
        </w:rPr>
        <w:br w:type="page"/>
      </w:r>
      <w:r>
        <w:rPr>
          <w:rFonts w:hint="eastAsia" w:ascii="仿宋_GB2312" w:hAnsi="仿宋_GB2312" w:cs="仿宋_GB2312"/>
        </w:rPr>
        <w:t>附件5</w:t>
      </w:r>
    </w:p>
    <w:p w14:paraId="2AF98191">
      <w:pPr>
        <w:spacing w:line="560" w:lineRule="exact"/>
        <w:jc w:val="center"/>
        <w:rPr>
          <w:rFonts w:ascii="Times New Roman" w:hAnsi="Times New Roman" w:eastAsia="方正小标宋_GBK" w:cs="Times New Roman"/>
          <w:spacing w:val="-6"/>
          <w:sz w:val="36"/>
          <w:szCs w:val="36"/>
        </w:rPr>
      </w:pPr>
      <w:r>
        <w:rPr>
          <w:rFonts w:ascii="Times New Roman" w:hAnsi="Times New Roman" w:eastAsia="方正小标宋_GBK" w:cs="Times New Roman"/>
          <w:spacing w:val="-6"/>
          <w:sz w:val="36"/>
          <w:szCs w:val="36"/>
        </w:rPr>
        <w:t>预算支出绩效自评工作考核评分表</w:t>
      </w:r>
    </w:p>
    <w:p w14:paraId="48D29BE1">
      <w:pPr>
        <w:spacing w:line="300" w:lineRule="exact"/>
        <w:jc w:val="center"/>
        <w:rPr>
          <w:rFonts w:ascii="Times New Roman" w:hAnsi="Times New Roman" w:eastAsia="方正小标宋_GBK" w:cs="Times New Roman"/>
          <w:spacing w:val="-6"/>
          <w:sz w:val="36"/>
          <w:szCs w:val="36"/>
        </w:rPr>
      </w:pPr>
    </w:p>
    <w:tbl>
      <w:tblPr>
        <w:tblStyle w:val="6"/>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5711"/>
        <w:gridCol w:w="856"/>
        <w:gridCol w:w="1626"/>
      </w:tblGrid>
      <w:tr w14:paraId="51E4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88" w:type="dxa"/>
            <w:vAlign w:val="center"/>
          </w:tcPr>
          <w:p w14:paraId="2CE871C1">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考核内容</w:t>
            </w:r>
          </w:p>
        </w:tc>
        <w:tc>
          <w:tcPr>
            <w:tcW w:w="5711" w:type="dxa"/>
            <w:vAlign w:val="center"/>
          </w:tcPr>
          <w:p w14:paraId="2F133A28">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评分标准</w:t>
            </w:r>
          </w:p>
        </w:tc>
        <w:tc>
          <w:tcPr>
            <w:tcW w:w="856" w:type="dxa"/>
            <w:vAlign w:val="center"/>
          </w:tcPr>
          <w:p w14:paraId="5056A6A3">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评分</w:t>
            </w:r>
          </w:p>
        </w:tc>
        <w:tc>
          <w:tcPr>
            <w:tcW w:w="1626" w:type="dxa"/>
            <w:vAlign w:val="center"/>
          </w:tcPr>
          <w:p w14:paraId="521A0E32">
            <w:pPr>
              <w:spacing w:line="400" w:lineRule="exact"/>
              <w:jc w:val="center"/>
              <w:rPr>
                <w:rFonts w:ascii="Times New Roman" w:hAnsi="Times New Roman" w:eastAsia="黑体" w:cs="Times New Roman"/>
                <w:sz w:val="24"/>
                <w:szCs w:val="24"/>
              </w:rPr>
            </w:pPr>
            <w:r>
              <w:rPr>
                <w:rFonts w:ascii="Times New Roman" w:hAnsi="Times New Roman" w:eastAsia="黑体" w:cs="Times New Roman"/>
                <w:sz w:val="24"/>
                <w:szCs w:val="24"/>
              </w:rPr>
              <w:t>扣分理由</w:t>
            </w:r>
          </w:p>
        </w:tc>
      </w:tr>
      <w:tr w14:paraId="7307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0E45B26C">
            <w:pPr>
              <w:spacing w:line="400" w:lineRule="exact"/>
              <w:jc w:val="center"/>
              <w:rPr>
                <w:rFonts w:ascii="Times New Roman" w:hAnsi="Times New Roman" w:cs="Times New Roman"/>
                <w:sz w:val="24"/>
                <w:szCs w:val="24"/>
              </w:rPr>
            </w:pPr>
            <w:r>
              <w:rPr>
                <w:rFonts w:ascii="Times New Roman" w:hAnsi="Times New Roman" w:cs="Times New Roman"/>
                <w:sz w:val="24"/>
                <w:szCs w:val="24"/>
              </w:rPr>
              <w:t>自评报告</w:t>
            </w:r>
          </w:p>
          <w:p w14:paraId="04FC3CA1">
            <w:pPr>
              <w:spacing w:line="400" w:lineRule="exact"/>
              <w:jc w:val="center"/>
              <w:rPr>
                <w:rFonts w:ascii="Times New Roman" w:hAnsi="Times New Roman" w:cs="Times New Roman"/>
                <w:sz w:val="24"/>
                <w:szCs w:val="24"/>
              </w:rPr>
            </w:pPr>
            <w:r>
              <w:rPr>
                <w:rFonts w:ascii="Times New Roman" w:hAnsi="Times New Roman" w:cs="Times New Roman"/>
                <w:sz w:val="24"/>
                <w:szCs w:val="24"/>
              </w:rPr>
              <w:t>的完整性</w:t>
            </w:r>
          </w:p>
          <w:p w14:paraId="680962CB">
            <w:pPr>
              <w:spacing w:line="400" w:lineRule="exact"/>
              <w:jc w:val="center"/>
              <w:rPr>
                <w:rFonts w:ascii="Times New Roman" w:hAnsi="Times New Roman" w:cs="Times New Roman"/>
                <w:sz w:val="24"/>
                <w:szCs w:val="24"/>
              </w:rPr>
            </w:pPr>
            <w:r>
              <w:rPr>
                <w:rFonts w:ascii="Times New Roman" w:hAnsi="Times New Roman" w:cs="Times New Roman"/>
                <w:sz w:val="24"/>
                <w:szCs w:val="24"/>
              </w:rPr>
              <w:t>（20分）</w:t>
            </w:r>
          </w:p>
        </w:tc>
        <w:tc>
          <w:tcPr>
            <w:tcW w:w="5711" w:type="dxa"/>
            <w:vAlign w:val="center"/>
          </w:tcPr>
          <w:p w14:paraId="7BFA0FAB">
            <w:pPr>
              <w:spacing w:line="400" w:lineRule="exact"/>
              <w:rPr>
                <w:rFonts w:ascii="Times New Roman" w:hAnsi="Times New Roman" w:cs="Times New Roman"/>
                <w:sz w:val="24"/>
                <w:szCs w:val="24"/>
              </w:rPr>
            </w:pPr>
            <w:r>
              <w:rPr>
                <w:rFonts w:ascii="Times New Roman" w:hAnsi="Times New Roman" w:cs="Times New Roman"/>
                <w:sz w:val="24"/>
                <w:szCs w:val="24"/>
              </w:rPr>
              <w:t>1.绩效自评报告正文部分内容齐全的，得10分；否则每少一个部分扣5分，最多扣10分。</w:t>
            </w:r>
          </w:p>
          <w:p w14:paraId="0C85D062">
            <w:pPr>
              <w:spacing w:line="400" w:lineRule="exact"/>
              <w:rPr>
                <w:rFonts w:ascii="Times New Roman" w:hAnsi="Times New Roman" w:cs="Times New Roman"/>
                <w:sz w:val="24"/>
                <w:szCs w:val="24"/>
              </w:rPr>
            </w:pPr>
            <w:r>
              <w:rPr>
                <w:rFonts w:ascii="Times New Roman" w:hAnsi="Times New Roman" w:cs="Times New Roman"/>
                <w:sz w:val="24"/>
                <w:szCs w:val="24"/>
              </w:rPr>
              <w:t>2.绩效自评报告附件部分内容齐全的（包括基础数据表、整体支出绩效自评表、项目支出绩效自评表），得10分；否则每少一个部分扣2.5分，最多扣10分。</w:t>
            </w:r>
          </w:p>
        </w:tc>
        <w:tc>
          <w:tcPr>
            <w:tcW w:w="856" w:type="dxa"/>
            <w:vAlign w:val="center"/>
          </w:tcPr>
          <w:p w14:paraId="231F42EF">
            <w:pPr>
              <w:spacing w:line="40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20</w:t>
            </w:r>
            <w:r>
              <w:rPr>
                <w:rFonts w:ascii="Times New Roman" w:hAnsi="Times New Roman" w:cs="Times New Roman"/>
                <w:sz w:val="24"/>
                <w:szCs w:val="24"/>
              </w:rPr>
              <w:t>　</w:t>
            </w:r>
          </w:p>
        </w:tc>
        <w:tc>
          <w:tcPr>
            <w:tcW w:w="1626" w:type="dxa"/>
            <w:vAlign w:val="center"/>
          </w:tcPr>
          <w:p w14:paraId="4381B1FF">
            <w:pPr>
              <w:spacing w:line="400" w:lineRule="exact"/>
              <w:jc w:val="center"/>
              <w:rPr>
                <w:rFonts w:ascii="Times New Roman" w:hAnsi="Times New Roman" w:cs="Times New Roman"/>
                <w:sz w:val="24"/>
                <w:szCs w:val="24"/>
              </w:rPr>
            </w:pPr>
          </w:p>
        </w:tc>
      </w:tr>
      <w:tr w14:paraId="20FB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46BE61C7">
            <w:pPr>
              <w:spacing w:line="400" w:lineRule="exact"/>
              <w:jc w:val="center"/>
              <w:rPr>
                <w:rFonts w:ascii="Times New Roman" w:hAnsi="Times New Roman" w:cs="Times New Roman"/>
                <w:sz w:val="24"/>
                <w:szCs w:val="24"/>
              </w:rPr>
            </w:pPr>
            <w:r>
              <w:rPr>
                <w:rFonts w:ascii="Times New Roman" w:hAnsi="Times New Roman" w:cs="Times New Roman"/>
                <w:sz w:val="24"/>
                <w:szCs w:val="24"/>
              </w:rPr>
              <w:t>自评报告的规范性、准确性（40分）</w:t>
            </w:r>
          </w:p>
        </w:tc>
        <w:tc>
          <w:tcPr>
            <w:tcW w:w="5711" w:type="dxa"/>
            <w:vAlign w:val="center"/>
          </w:tcPr>
          <w:p w14:paraId="5DBBD728">
            <w:pPr>
              <w:spacing w:line="400" w:lineRule="exact"/>
              <w:rPr>
                <w:rFonts w:ascii="Times New Roman" w:hAnsi="Times New Roman" w:cs="Times New Roman"/>
                <w:sz w:val="24"/>
                <w:szCs w:val="24"/>
              </w:rPr>
            </w:pPr>
            <w:r>
              <w:rPr>
                <w:rFonts w:ascii="Times New Roman" w:hAnsi="Times New Roman" w:cs="Times New Roman"/>
                <w:sz w:val="24"/>
                <w:szCs w:val="24"/>
              </w:rPr>
              <w:t>1.绩效自评报告及附件格式规范，得5分；其他情况酌情扣分。</w:t>
            </w:r>
          </w:p>
          <w:p w14:paraId="5F9F75DF">
            <w:pPr>
              <w:spacing w:line="400" w:lineRule="exact"/>
              <w:rPr>
                <w:rFonts w:ascii="Times New Roman" w:hAnsi="Times New Roman" w:cs="Times New Roman"/>
                <w:sz w:val="24"/>
                <w:szCs w:val="24"/>
              </w:rPr>
            </w:pPr>
            <w:r>
              <w:rPr>
                <w:rFonts w:ascii="Times New Roman" w:hAnsi="Times New Roman" w:cs="Times New Roman"/>
                <w:sz w:val="24"/>
                <w:szCs w:val="24"/>
              </w:rPr>
              <w:t>2.绩效自评报告及附件内容真实、准确，得35分，每出现一处不准确的（重点检查是否汇总了所属二、三级预算单位的相关情况；相关数据是否前后不一致、散总不符；实际完成值和目标值是否完全一致，若基本一模一样，则真实性存疑；自评表的分值计算是否准确；偏差原因是否有理有据，改进措施是否合理可行），扣5分，最多扣35分。</w:t>
            </w:r>
          </w:p>
        </w:tc>
        <w:tc>
          <w:tcPr>
            <w:tcW w:w="856" w:type="dxa"/>
            <w:vAlign w:val="center"/>
          </w:tcPr>
          <w:p w14:paraId="484C8EA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40</w:t>
            </w:r>
          </w:p>
        </w:tc>
        <w:tc>
          <w:tcPr>
            <w:tcW w:w="1626" w:type="dxa"/>
            <w:vAlign w:val="center"/>
          </w:tcPr>
          <w:p w14:paraId="3B06B9B4">
            <w:pPr>
              <w:spacing w:line="400" w:lineRule="exact"/>
              <w:jc w:val="center"/>
              <w:rPr>
                <w:rFonts w:ascii="Times New Roman" w:hAnsi="Times New Roman" w:cs="Times New Roman"/>
                <w:sz w:val="24"/>
                <w:szCs w:val="24"/>
              </w:rPr>
            </w:pPr>
          </w:p>
        </w:tc>
      </w:tr>
      <w:tr w14:paraId="04B3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88" w:type="dxa"/>
            <w:vAlign w:val="center"/>
          </w:tcPr>
          <w:p w14:paraId="5CD232D4">
            <w:pPr>
              <w:spacing w:line="400" w:lineRule="exact"/>
              <w:jc w:val="center"/>
              <w:rPr>
                <w:rFonts w:ascii="Times New Roman" w:hAnsi="Times New Roman" w:cs="Times New Roman"/>
                <w:sz w:val="24"/>
                <w:szCs w:val="24"/>
              </w:rPr>
            </w:pPr>
            <w:r>
              <w:rPr>
                <w:rFonts w:ascii="Times New Roman" w:hAnsi="Times New Roman" w:cs="Times New Roman"/>
                <w:sz w:val="24"/>
                <w:szCs w:val="24"/>
              </w:rPr>
              <w:t>绩效目标</w:t>
            </w:r>
          </w:p>
          <w:p w14:paraId="6ADD1D5C">
            <w:pPr>
              <w:spacing w:line="400" w:lineRule="exact"/>
              <w:jc w:val="center"/>
              <w:rPr>
                <w:rFonts w:ascii="Times New Roman" w:hAnsi="Times New Roman" w:cs="Times New Roman"/>
                <w:sz w:val="24"/>
                <w:szCs w:val="24"/>
              </w:rPr>
            </w:pPr>
            <w:r>
              <w:rPr>
                <w:rFonts w:ascii="Times New Roman" w:hAnsi="Times New Roman" w:cs="Times New Roman"/>
                <w:sz w:val="24"/>
                <w:szCs w:val="24"/>
              </w:rPr>
              <w:t>科学合理</w:t>
            </w:r>
          </w:p>
          <w:p w14:paraId="442C4E60">
            <w:pPr>
              <w:spacing w:line="400" w:lineRule="exact"/>
              <w:jc w:val="center"/>
              <w:rPr>
                <w:rFonts w:ascii="Times New Roman" w:hAnsi="Times New Roman" w:cs="Times New Roman"/>
                <w:sz w:val="24"/>
                <w:szCs w:val="24"/>
              </w:rPr>
            </w:pPr>
            <w:r>
              <w:rPr>
                <w:rFonts w:ascii="Times New Roman" w:hAnsi="Times New Roman" w:cs="Times New Roman"/>
                <w:sz w:val="24"/>
                <w:szCs w:val="24"/>
              </w:rPr>
              <w:t>（10分）</w:t>
            </w:r>
          </w:p>
        </w:tc>
        <w:tc>
          <w:tcPr>
            <w:tcW w:w="5711" w:type="dxa"/>
            <w:vAlign w:val="center"/>
          </w:tcPr>
          <w:p w14:paraId="198CDB12">
            <w:pPr>
              <w:spacing w:line="400" w:lineRule="exact"/>
              <w:rPr>
                <w:rFonts w:ascii="Times New Roman" w:hAnsi="Times New Roman" w:cs="Times New Roman"/>
                <w:sz w:val="24"/>
                <w:szCs w:val="24"/>
              </w:rPr>
            </w:pPr>
            <w:r>
              <w:rPr>
                <w:rFonts w:ascii="Times New Roman" w:hAnsi="Times New Roman" w:cs="Times New Roman"/>
                <w:sz w:val="24"/>
                <w:szCs w:val="24"/>
              </w:rPr>
              <w:t>绩效目标指向明确、细化量化、合理可行、相应匹配，每出现一处不符合要求，扣2分，最多扣10分。</w:t>
            </w:r>
          </w:p>
        </w:tc>
        <w:tc>
          <w:tcPr>
            <w:tcW w:w="856" w:type="dxa"/>
            <w:vAlign w:val="center"/>
          </w:tcPr>
          <w:p w14:paraId="081F9062">
            <w:pPr>
              <w:spacing w:line="400" w:lineRule="exact"/>
              <w:jc w:val="cente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10</w:t>
            </w:r>
          </w:p>
        </w:tc>
        <w:tc>
          <w:tcPr>
            <w:tcW w:w="1626" w:type="dxa"/>
            <w:vAlign w:val="center"/>
          </w:tcPr>
          <w:p w14:paraId="0336D054">
            <w:pPr>
              <w:spacing w:line="400" w:lineRule="exact"/>
              <w:jc w:val="center"/>
              <w:rPr>
                <w:rFonts w:ascii="Times New Roman" w:hAnsi="Times New Roman" w:eastAsia="黑体" w:cs="Times New Roman"/>
                <w:sz w:val="24"/>
                <w:szCs w:val="24"/>
              </w:rPr>
            </w:pPr>
          </w:p>
        </w:tc>
      </w:tr>
      <w:tr w14:paraId="7FA2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6578A045">
            <w:pPr>
              <w:spacing w:line="400" w:lineRule="exact"/>
              <w:jc w:val="center"/>
              <w:rPr>
                <w:rFonts w:ascii="Times New Roman" w:hAnsi="Times New Roman" w:cs="Times New Roman"/>
                <w:sz w:val="24"/>
                <w:szCs w:val="24"/>
              </w:rPr>
            </w:pPr>
            <w:r>
              <w:rPr>
                <w:rFonts w:ascii="Times New Roman" w:hAnsi="Times New Roman" w:cs="Times New Roman"/>
                <w:sz w:val="24"/>
                <w:szCs w:val="24"/>
              </w:rPr>
              <w:t>绩效评价</w:t>
            </w:r>
          </w:p>
          <w:p w14:paraId="470F5A13">
            <w:pPr>
              <w:spacing w:line="400" w:lineRule="exact"/>
              <w:jc w:val="center"/>
              <w:rPr>
                <w:rFonts w:ascii="Times New Roman" w:hAnsi="Times New Roman" w:cs="Times New Roman"/>
                <w:sz w:val="24"/>
                <w:szCs w:val="24"/>
              </w:rPr>
            </w:pPr>
            <w:r>
              <w:rPr>
                <w:rFonts w:ascii="Times New Roman" w:hAnsi="Times New Roman" w:cs="Times New Roman"/>
                <w:sz w:val="24"/>
                <w:szCs w:val="24"/>
              </w:rPr>
              <w:t>报告反映</w:t>
            </w:r>
          </w:p>
          <w:p w14:paraId="3655B885">
            <w:pPr>
              <w:spacing w:line="400" w:lineRule="exact"/>
              <w:jc w:val="center"/>
              <w:rPr>
                <w:rFonts w:ascii="Times New Roman" w:hAnsi="Times New Roman" w:cs="Times New Roman"/>
                <w:sz w:val="24"/>
                <w:szCs w:val="24"/>
              </w:rPr>
            </w:pPr>
            <w:r>
              <w:rPr>
                <w:rFonts w:ascii="Times New Roman" w:hAnsi="Times New Roman" w:cs="Times New Roman"/>
                <w:sz w:val="24"/>
                <w:szCs w:val="24"/>
              </w:rPr>
              <w:t>问题情况</w:t>
            </w:r>
          </w:p>
          <w:p w14:paraId="24BE462E">
            <w:pPr>
              <w:spacing w:line="400" w:lineRule="exact"/>
              <w:jc w:val="center"/>
              <w:rPr>
                <w:rFonts w:ascii="Times New Roman" w:hAnsi="Times New Roman" w:cs="Times New Roman"/>
                <w:sz w:val="24"/>
                <w:szCs w:val="24"/>
              </w:rPr>
            </w:pPr>
            <w:r>
              <w:rPr>
                <w:rFonts w:ascii="Times New Roman" w:hAnsi="Times New Roman" w:cs="Times New Roman"/>
                <w:sz w:val="24"/>
                <w:szCs w:val="24"/>
              </w:rPr>
              <w:t>（15分）</w:t>
            </w:r>
          </w:p>
        </w:tc>
        <w:tc>
          <w:tcPr>
            <w:tcW w:w="5711" w:type="dxa"/>
            <w:vAlign w:val="center"/>
          </w:tcPr>
          <w:p w14:paraId="50ED5C4E">
            <w:pPr>
              <w:spacing w:line="400" w:lineRule="exact"/>
              <w:rPr>
                <w:rFonts w:ascii="Times New Roman" w:hAnsi="Times New Roman" w:cs="Times New Roman"/>
                <w:sz w:val="24"/>
                <w:szCs w:val="24"/>
              </w:rPr>
            </w:pPr>
            <w:r>
              <w:rPr>
                <w:rFonts w:ascii="Times New Roman" w:hAnsi="Times New Roman" w:cs="Times New Roman"/>
                <w:sz w:val="24"/>
                <w:szCs w:val="24"/>
              </w:rPr>
              <w:t>绩效评价发现问题详实全面的得15分，只提出资金不足问题的不得分；其他情况酌情扣分。</w:t>
            </w:r>
          </w:p>
        </w:tc>
        <w:tc>
          <w:tcPr>
            <w:tcW w:w="856" w:type="dxa"/>
            <w:vAlign w:val="center"/>
          </w:tcPr>
          <w:p w14:paraId="579AAA09">
            <w:pPr>
              <w:spacing w:line="40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15</w:t>
            </w:r>
            <w:r>
              <w:rPr>
                <w:rFonts w:ascii="Times New Roman" w:hAnsi="Times New Roman" w:cs="Times New Roman"/>
                <w:sz w:val="24"/>
                <w:szCs w:val="24"/>
              </w:rPr>
              <w:t>　</w:t>
            </w:r>
          </w:p>
        </w:tc>
        <w:tc>
          <w:tcPr>
            <w:tcW w:w="1626" w:type="dxa"/>
            <w:vAlign w:val="center"/>
          </w:tcPr>
          <w:p w14:paraId="15F25433">
            <w:pPr>
              <w:spacing w:line="400" w:lineRule="exact"/>
              <w:jc w:val="center"/>
              <w:rPr>
                <w:rFonts w:ascii="Times New Roman" w:hAnsi="Times New Roman" w:cs="Times New Roman"/>
                <w:sz w:val="24"/>
                <w:szCs w:val="24"/>
              </w:rPr>
            </w:pPr>
          </w:p>
        </w:tc>
      </w:tr>
      <w:tr w14:paraId="4D56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26625299">
            <w:pPr>
              <w:spacing w:line="400" w:lineRule="exact"/>
              <w:jc w:val="center"/>
              <w:rPr>
                <w:rFonts w:ascii="Times New Roman" w:hAnsi="Times New Roman" w:cs="Times New Roman"/>
                <w:sz w:val="24"/>
                <w:szCs w:val="24"/>
              </w:rPr>
            </w:pPr>
            <w:r>
              <w:rPr>
                <w:rFonts w:ascii="Times New Roman" w:hAnsi="Times New Roman" w:cs="Times New Roman"/>
                <w:sz w:val="24"/>
                <w:szCs w:val="24"/>
              </w:rPr>
              <w:t>针对问题</w:t>
            </w:r>
          </w:p>
          <w:p w14:paraId="41BD9DFA">
            <w:pPr>
              <w:spacing w:line="400" w:lineRule="exact"/>
              <w:jc w:val="center"/>
              <w:rPr>
                <w:rFonts w:ascii="Times New Roman" w:hAnsi="Times New Roman" w:cs="Times New Roman"/>
                <w:sz w:val="24"/>
                <w:szCs w:val="24"/>
              </w:rPr>
            </w:pPr>
            <w:r>
              <w:rPr>
                <w:rFonts w:ascii="Times New Roman" w:hAnsi="Times New Roman" w:cs="Times New Roman"/>
                <w:sz w:val="24"/>
                <w:szCs w:val="24"/>
              </w:rPr>
              <w:t>提出可行性建议的情况</w:t>
            </w:r>
          </w:p>
          <w:p w14:paraId="791FB78F">
            <w:pPr>
              <w:spacing w:line="400" w:lineRule="exact"/>
              <w:jc w:val="center"/>
              <w:rPr>
                <w:rFonts w:ascii="Times New Roman" w:hAnsi="Times New Roman" w:cs="Times New Roman"/>
                <w:sz w:val="24"/>
                <w:szCs w:val="24"/>
              </w:rPr>
            </w:pPr>
            <w:r>
              <w:rPr>
                <w:rFonts w:ascii="Times New Roman" w:hAnsi="Times New Roman" w:cs="Times New Roman"/>
                <w:sz w:val="24"/>
                <w:szCs w:val="24"/>
              </w:rPr>
              <w:t>（15分）</w:t>
            </w:r>
          </w:p>
        </w:tc>
        <w:tc>
          <w:tcPr>
            <w:tcW w:w="5711" w:type="dxa"/>
            <w:vAlign w:val="center"/>
          </w:tcPr>
          <w:p w14:paraId="77864D0C">
            <w:pPr>
              <w:spacing w:line="400" w:lineRule="exact"/>
              <w:rPr>
                <w:rFonts w:ascii="Times New Roman" w:hAnsi="Times New Roman" w:cs="Times New Roman"/>
                <w:sz w:val="24"/>
                <w:szCs w:val="24"/>
              </w:rPr>
            </w:pPr>
            <w:r>
              <w:rPr>
                <w:rFonts w:ascii="Times New Roman" w:hAnsi="Times New Roman" w:cs="Times New Roman"/>
                <w:sz w:val="24"/>
                <w:szCs w:val="24"/>
              </w:rPr>
              <w:t>针对评价发现问题提出包含有关政策在内的可行性建议的得15分，只提出加大资金投入建议的不得分；其他情况酌情扣分。</w:t>
            </w:r>
          </w:p>
        </w:tc>
        <w:tc>
          <w:tcPr>
            <w:tcW w:w="856" w:type="dxa"/>
            <w:vAlign w:val="center"/>
          </w:tcPr>
          <w:p w14:paraId="7B091E43">
            <w:pPr>
              <w:spacing w:line="400" w:lineRule="exac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15</w:t>
            </w:r>
            <w:r>
              <w:rPr>
                <w:rFonts w:ascii="Times New Roman" w:hAnsi="Times New Roman" w:cs="Times New Roman"/>
                <w:sz w:val="24"/>
                <w:szCs w:val="24"/>
              </w:rPr>
              <w:t>　</w:t>
            </w:r>
          </w:p>
        </w:tc>
        <w:tc>
          <w:tcPr>
            <w:tcW w:w="1626" w:type="dxa"/>
            <w:vAlign w:val="center"/>
          </w:tcPr>
          <w:p w14:paraId="090A0089">
            <w:pPr>
              <w:spacing w:line="400" w:lineRule="exact"/>
              <w:jc w:val="center"/>
              <w:rPr>
                <w:rFonts w:ascii="Times New Roman" w:hAnsi="Times New Roman" w:cs="Times New Roman"/>
                <w:sz w:val="24"/>
                <w:szCs w:val="24"/>
              </w:rPr>
            </w:pPr>
          </w:p>
        </w:tc>
      </w:tr>
      <w:tr w14:paraId="6E0B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88" w:type="dxa"/>
            <w:vAlign w:val="center"/>
          </w:tcPr>
          <w:p w14:paraId="35BF10BF">
            <w:pPr>
              <w:spacing w:line="400" w:lineRule="exact"/>
              <w:jc w:val="center"/>
              <w:rPr>
                <w:rFonts w:ascii="Times New Roman" w:hAnsi="Times New Roman" w:cs="Times New Roman"/>
                <w:sz w:val="24"/>
                <w:szCs w:val="24"/>
              </w:rPr>
            </w:pPr>
            <w:r>
              <w:rPr>
                <w:rFonts w:ascii="Times New Roman" w:hAnsi="Times New Roman" w:cs="Times New Roman"/>
                <w:sz w:val="24"/>
                <w:szCs w:val="24"/>
              </w:rPr>
              <w:t>100分</w:t>
            </w:r>
          </w:p>
        </w:tc>
        <w:tc>
          <w:tcPr>
            <w:tcW w:w="5711" w:type="dxa"/>
            <w:vAlign w:val="center"/>
          </w:tcPr>
          <w:p w14:paraId="2912FD51">
            <w:pPr>
              <w:spacing w:line="400" w:lineRule="exact"/>
              <w:rPr>
                <w:rFonts w:ascii="Times New Roman" w:hAnsi="Times New Roman" w:cs="Times New Roman"/>
                <w:sz w:val="24"/>
                <w:szCs w:val="24"/>
              </w:rPr>
            </w:pPr>
          </w:p>
        </w:tc>
        <w:tc>
          <w:tcPr>
            <w:tcW w:w="856" w:type="dxa"/>
            <w:vAlign w:val="center"/>
          </w:tcPr>
          <w:p w14:paraId="5BB3E891">
            <w:pPr>
              <w:spacing w:line="400" w:lineRule="exact"/>
              <w:rPr>
                <w:rFonts w:ascii="Times New Roman" w:hAnsi="Times New Roman" w:cs="Times New Roman"/>
                <w:sz w:val="24"/>
                <w:szCs w:val="24"/>
              </w:rPr>
            </w:pPr>
            <w:r>
              <w:rPr>
                <w:rFonts w:ascii="Times New Roman" w:hAnsi="Times New Roman" w:cs="Times New Roman"/>
                <w:sz w:val="24"/>
                <w:szCs w:val="24"/>
              </w:rPr>
              <w:t>　</w:t>
            </w:r>
            <w:r>
              <w:rPr>
                <w:rFonts w:hint="eastAsia" w:ascii="Times New Roman" w:hAnsi="Times New Roman" w:cs="Times New Roman"/>
                <w:sz w:val="24"/>
                <w:szCs w:val="24"/>
                <w:lang w:val="en-US" w:eastAsia="zh-CN"/>
              </w:rPr>
              <w:t>100</w:t>
            </w:r>
          </w:p>
        </w:tc>
        <w:tc>
          <w:tcPr>
            <w:tcW w:w="1626" w:type="dxa"/>
            <w:vAlign w:val="center"/>
          </w:tcPr>
          <w:p w14:paraId="314A16C9">
            <w:pPr>
              <w:spacing w:line="400" w:lineRule="exact"/>
              <w:rPr>
                <w:rFonts w:ascii="Times New Roman" w:hAnsi="Times New Roman" w:cs="Times New Roman"/>
                <w:sz w:val="24"/>
                <w:szCs w:val="24"/>
              </w:rPr>
            </w:pPr>
          </w:p>
        </w:tc>
      </w:tr>
    </w:tbl>
    <w:p w14:paraId="0DF645FF">
      <w:pPr>
        <w:pStyle w:val="8"/>
        <w:ind w:firstLine="257"/>
      </w:pPr>
    </w:p>
    <w:p w14:paraId="180C1C0F">
      <w:pPr>
        <w:pStyle w:val="8"/>
        <w:ind w:firstLine="257"/>
      </w:pPr>
    </w:p>
    <w:p w14:paraId="04299D1E">
      <w:pPr>
        <w:pStyle w:val="8"/>
        <w:ind w:firstLine="297"/>
        <w:rPr>
          <w:rFonts w:ascii="仿宋_GB2312" w:hAnsi="仿宋_GB2312" w:cs="仿宋_GB2312"/>
          <w:sz w:val="32"/>
          <w:szCs w:val="32"/>
        </w:rPr>
      </w:pPr>
      <w:r>
        <w:rPr>
          <w:rFonts w:hint="eastAsia" w:ascii="仿宋_GB2312" w:hAnsi="仿宋_GB2312" w:cs="仿宋_GB2312"/>
          <w:sz w:val="32"/>
          <w:szCs w:val="32"/>
        </w:rPr>
        <w:t>附件6</w:t>
      </w:r>
    </w:p>
    <w:p w14:paraId="7CA9DEF9">
      <w:pPr>
        <w:pStyle w:val="8"/>
        <w:ind w:firstLine="417"/>
        <w:jc w:val="center"/>
        <w:rPr>
          <w:rFonts w:ascii="仿宋_GB2312" w:hAnsi="仿宋_GB2312" w:cs="仿宋_GB2312"/>
          <w:b/>
          <w:bCs/>
          <w:sz w:val="44"/>
          <w:szCs w:val="44"/>
        </w:rPr>
      </w:pPr>
      <w:r>
        <w:rPr>
          <w:rFonts w:hint="eastAsia" w:ascii="仿宋_GB2312" w:hAnsi="仿宋_GB2312" w:cs="仿宋_GB2312"/>
          <w:b/>
          <w:bCs/>
          <w:sz w:val="44"/>
          <w:szCs w:val="44"/>
        </w:rPr>
        <w:t>预算管理一体化系统填报说明</w:t>
      </w:r>
    </w:p>
    <w:p w14:paraId="175AF40F">
      <w:pPr>
        <w:pStyle w:val="8"/>
        <w:spacing w:line="560" w:lineRule="exact"/>
        <w:ind w:firstLine="596" w:firstLineChars="200"/>
        <w:jc w:val="left"/>
        <w:rPr>
          <w:rFonts w:ascii="仿宋_GB2312" w:hAnsi="仿宋_GB2312" w:cs="仿宋_GB2312"/>
          <w:b/>
          <w:bCs/>
          <w:sz w:val="32"/>
          <w:szCs w:val="32"/>
        </w:rPr>
      </w:pPr>
      <w:r>
        <w:rPr>
          <w:rFonts w:hint="eastAsia" w:ascii="仿宋_GB2312" w:hAnsi="仿宋_GB2312" w:cs="仿宋_GB2312"/>
          <w:b/>
          <w:bCs/>
          <w:sz w:val="32"/>
          <w:szCs w:val="32"/>
        </w:rPr>
        <w:t>（一）关于整体支出自评表格的填报</w:t>
      </w:r>
    </w:p>
    <w:p w14:paraId="67EC68A3">
      <w:pPr>
        <w:pStyle w:val="8"/>
        <w:spacing w:line="560" w:lineRule="exact"/>
        <w:ind w:firstLine="596" w:firstLineChars="200"/>
        <w:jc w:val="left"/>
        <w:rPr>
          <w:rFonts w:ascii="仿宋_GB2312" w:hAnsi="仿宋_GB2312" w:cs="仿宋_GB2312"/>
          <w:sz w:val="32"/>
          <w:szCs w:val="32"/>
        </w:rPr>
      </w:pPr>
      <w:r>
        <w:rPr>
          <w:rFonts w:hint="eastAsia" w:ascii="仿宋_GB2312" w:hAnsi="仿宋_GB2312" w:cs="仿宋_GB2312"/>
          <w:b/>
          <w:bCs/>
          <w:sz w:val="32"/>
          <w:szCs w:val="32"/>
        </w:rPr>
        <w:t>1.基础数据表。</w:t>
      </w:r>
      <w:r>
        <w:rPr>
          <w:rFonts w:hint="eastAsia" w:ascii="仿宋_GB2312" w:hAnsi="仿宋_GB2312" w:cs="仿宋_GB2312"/>
          <w:sz w:val="32"/>
          <w:szCs w:val="32"/>
        </w:rPr>
        <w:t>项目支出中则上一个专项资金一行，可根据需要增行。</w:t>
      </w:r>
    </w:p>
    <w:p w14:paraId="77AE0F45">
      <w:pPr>
        <w:pStyle w:val="8"/>
        <w:spacing w:line="560" w:lineRule="exact"/>
        <w:ind w:firstLine="596" w:firstLineChars="200"/>
        <w:jc w:val="left"/>
        <w:rPr>
          <w:rFonts w:ascii="仿宋_GB2312" w:hAnsi="仿宋_GB2312" w:cs="仿宋_GB2312"/>
          <w:sz w:val="32"/>
          <w:szCs w:val="32"/>
        </w:rPr>
      </w:pPr>
      <w:r>
        <w:rPr>
          <w:rFonts w:hint="eastAsia" w:ascii="仿宋_GB2312" w:hAnsi="仿宋_GB2312" w:cs="仿宋_GB2312"/>
          <w:b/>
          <w:bCs/>
          <w:sz w:val="32"/>
          <w:szCs w:val="32"/>
        </w:rPr>
        <w:t>2.绩效自评表。</w:t>
      </w:r>
      <w:r>
        <w:rPr>
          <w:rFonts w:hint="eastAsia" w:ascii="仿宋_GB2312" w:hAnsi="仿宋_GB2312" w:cs="仿宋_GB2312"/>
          <w:sz w:val="32"/>
          <w:szCs w:val="32"/>
        </w:rPr>
        <w:t>一是“年度预算申请”栏数据均通过预算管理一体化系统取数,“年初预算”含上年结转数据,“全年预算”为“年初预算”加年中调整金额。系统取数与实际情况不一致的，可相应修改数据。二是“绩效指标”栏中“一级指标”、“二级指标”、“三级指标”和“年度指标值”均通过预算管理一体化系统取数,“年度指标值”需手动修改完善指标类型与计量单位。</w:t>
      </w:r>
    </w:p>
    <w:p w14:paraId="1501F4DD">
      <w:pPr>
        <w:pStyle w:val="8"/>
        <w:spacing w:line="560" w:lineRule="exact"/>
        <w:ind w:firstLine="894" w:firstLineChars="300"/>
        <w:jc w:val="left"/>
        <w:rPr>
          <w:rFonts w:ascii="仿宋_GB2312" w:hAnsi="仿宋_GB2312" w:cs="仿宋_GB2312"/>
          <w:b/>
          <w:bCs/>
          <w:sz w:val="32"/>
          <w:szCs w:val="32"/>
        </w:rPr>
      </w:pPr>
      <w:r>
        <w:rPr>
          <w:rFonts w:hint="eastAsia" w:ascii="仿宋_GB2312" w:hAnsi="仿宋_GB2312" w:cs="仿宋_GB2312"/>
          <w:b/>
          <w:bCs/>
          <w:sz w:val="32"/>
          <w:szCs w:val="32"/>
        </w:rPr>
        <w:t>（二）关于项目支出自评表格的填报</w:t>
      </w:r>
    </w:p>
    <w:p w14:paraId="26B4D943">
      <w:pPr>
        <w:pStyle w:val="8"/>
        <w:spacing w:line="560" w:lineRule="exact"/>
        <w:ind w:firstLine="894" w:firstLineChars="300"/>
        <w:jc w:val="left"/>
        <w:rPr>
          <w:rFonts w:ascii="仿宋_GB2312" w:hAnsi="仿宋_GB2312" w:cs="仿宋_GB2312"/>
          <w:sz w:val="32"/>
          <w:szCs w:val="32"/>
        </w:rPr>
      </w:pPr>
      <w:r>
        <w:rPr>
          <w:rFonts w:hint="eastAsia" w:ascii="仿宋_GB2312" w:hAnsi="仿宋_GB2312" w:cs="仿宋_GB2312"/>
          <w:b/>
          <w:bCs/>
          <w:sz w:val="32"/>
          <w:szCs w:val="32"/>
        </w:rPr>
        <w:t>1.填报界面。</w:t>
      </w:r>
      <w:r>
        <w:rPr>
          <w:rFonts w:hint="eastAsia" w:ascii="仿宋_GB2312" w:hAnsi="仿宋_GB2312" w:cs="仿宋_GB2312"/>
          <w:sz w:val="32"/>
          <w:szCs w:val="32"/>
        </w:rPr>
        <w:t>自评填报界面右侧为项目支出列表，点击列表下方“查看全部”显示全部项目列表，点击相应项目进行填报。</w:t>
      </w:r>
    </w:p>
    <w:p w14:paraId="2E092658">
      <w:pPr>
        <w:pStyle w:val="8"/>
        <w:spacing w:line="560" w:lineRule="exact"/>
        <w:ind w:firstLine="894" w:firstLineChars="300"/>
        <w:jc w:val="left"/>
        <w:rPr>
          <w:rFonts w:ascii="仿宋_GB2312" w:hAnsi="仿宋_GB2312" w:cs="仿宋_GB2312"/>
          <w:sz w:val="32"/>
          <w:szCs w:val="32"/>
        </w:rPr>
      </w:pPr>
      <w:r>
        <w:rPr>
          <w:rFonts w:hint="eastAsia" w:ascii="仿宋_GB2312" w:hAnsi="仿宋_GB2312" w:cs="仿宋_GB2312"/>
          <w:b/>
          <w:bCs/>
          <w:sz w:val="32"/>
          <w:szCs w:val="32"/>
        </w:rPr>
        <w:t>2.新增项目录入。</w:t>
      </w:r>
      <w:r>
        <w:rPr>
          <w:rFonts w:hint="eastAsia" w:ascii="仿宋_GB2312" w:hAnsi="仿宋_GB2312" w:cs="仿宋_GB2312"/>
          <w:sz w:val="32"/>
          <w:szCs w:val="32"/>
        </w:rPr>
        <w:t>列表中没有的项目，可在自评填报界面左下角“新增项目支出”中新增项目支出绩效自评表，县级专项资金原则上按支出方向进行填报（一个支出方向一张表）。</w:t>
      </w:r>
    </w:p>
    <w:p w14:paraId="1C4C1BC3">
      <w:pPr>
        <w:pStyle w:val="8"/>
        <w:spacing w:line="560" w:lineRule="exact"/>
        <w:ind w:firstLine="894" w:firstLineChars="300"/>
        <w:jc w:val="left"/>
        <w:rPr>
          <w:rFonts w:ascii="仿宋_GB2312" w:hAnsi="仿宋_GB2312" w:cs="仿宋_GB2312"/>
          <w:sz w:val="32"/>
          <w:szCs w:val="32"/>
        </w:rPr>
      </w:pPr>
      <w:r>
        <w:rPr>
          <w:rFonts w:hint="eastAsia" w:ascii="仿宋_GB2312" w:hAnsi="仿宋_GB2312" w:cs="仿宋_GB2312"/>
          <w:b/>
          <w:bCs/>
          <w:sz w:val="32"/>
          <w:szCs w:val="32"/>
        </w:rPr>
        <w:t>3.重复项目期除,</w:t>
      </w:r>
      <w:r>
        <w:rPr>
          <w:rFonts w:hint="eastAsia" w:ascii="仿宋_GB2312" w:hAnsi="仿宋_GB2312" w:cs="仿宋_GB2312"/>
          <w:sz w:val="32"/>
          <w:szCs w:val="32"/>
        </w:rPr>
        <w:t>系统取数存在重复项目的,只需填报一个</w:t>
      </w:r>
    </w:p>
    <w:p w14:paraId="27812FA4">
      <w:pPr>
        <w:pStyle w:val="8"/>
        <w:spacing w:line="560" w:lineRule="exact"/>
        <w:ind w:firstLine="0" w:firstLineChars="0"/>
        <w:jc w:val="left"/>
        <w:rPr>
          <w:rFonts w:ascii="仿宋_GB2312" w:hAnsi="仿宋_GB2312" w:cs="仿宋_GB2312"/>
          <w:b/>
          <w:bCs/>
          <w:sz w:val="32"/>
          <w:szCs w:val="32"/>
        </w:rPr>
      </w:pPr>
      <w:r>
        <w:rPr>
          <w:rFonts w:hint="eastAsia" w:ascii="仿宋_GB2312" w:hAnsi="仿宋_GB2312" w:cs="仿宋_GB2312"/>
          <w:sz w:val="32"/>
          <w:szCs w:val="32"/>
        </w:rPr>
        <w:t>项目，重复项目请</w:t>
      </w:r>
      <w:r>
        <w:rPr>
          <w:rFonts w:hint="eastAsia" w:ascii="仿宋_GB2312" w:hAnsi="仿宋_GB2312" w:cs="仿宋_GB2312"/>
          <w:sz w:val="32"/>
          <w:szCs w:val="32"/>
          <w:lang w:val="en-US" w:eastAsia="zh-CN"/>
        </w:rPr>
        <w:t>予</w:t>
      </w:r>
      <w:bookmarkStart w:id="13" w:name="_GoBack"/>
      <w:bookmarkEnd w:id="13"/>
      <w:r>
        <w:rPr>
          <w:rFonts w:hint="eastAsia" w:ascii="仿宋_GB2312" w:hAnsi="仿宋_GB2312" w:cs="仿宋_GB2312"/>
          <w:sz w:val="32"/>
          <w:szCs w:val="32"/>
        </w:rPr>
        <w:t>以删除。</w:t>
      </w:r>
    </w:p>
    <w:p w14:paraId="50BBD1FD">
      <w:pPr>
        <w:pStyle w:val="8"/>
        <w:spacing w:line="560" w:lineRule="exact"/>
        <w:ind w:firstLine="894" w:firstLineChars="300"/>
        <w:jc w:val="left"/>
        <w:rPr>
          <w:rFonts w:ascii="仿宋_GB2312" w:hAnsi="仿宋_GB2312" w:cs="仿宋_GB2312"/>
          <w:sz w:val="32"/>
          <w:szCs w:val="32"/>
        </w:rPr>
      </w:pPr>
      <w:r>
        <w:rPr>
          <w:rFonts w:hint="eastAsia" w:ascii="仿宋_GB2312" w:hAnsi="仿宋_GB2312" w:cs="仿宋_GB2312"/>
          <w:b/>
          <w:bCs/>
          <w:sz w:val="32"/>
          <w:szCs w:val="32"/>
        </w:rPr>
        <w:t>4完善指标值。</w:t>
      </w:r>
      <w:r>
        <w:rPr>
          <w:rFonts w:hint="eastAsia" w:ascii="仿宋_GB2312" w:hAnsi="仿宋_GB2312" w:cs="仿宋_GB2312"/>
          <w:sz w:val="32"/>
          <w:szCs w:val="32"/>
        </w:rPr>
        <w:t>“年度指标值”需手动修改完善指标类型与计量单位。</w:t>
      </w:r>
    </w:p>
    <w:p w14:paraId="1F2B9119">
      <w:pPr>
        <w:pStyle w:val="8"/>
        <w:spacing w:line="560" w:lineRule="exact"/>
        <w:ind w:firstLine="894" w:firstLineChars="300"/>
        <w:jc w:val="left"/>
        <w:rPr>
          <w:rFonts w:ascii="仿宋_GB2312" w:hAnsi="仿宋_GB2312" w:cs="仿宋_GB2312"/>
          <w:b/>
          <w:bCs/>
          <w:sz w:val="32"/>
          <w:szCs w:val="32"/>
        </w:rPr>
      </w:pPr>
      <w:r>
        <w:rPr>
          <w:rFonts w:hint="eastAsia" w:ascii="仿宋_GB2312" w:hAnsi="仿宋_GB2312" w:cs="仿宋_GB2312"/>
          <w:b/>
          <w:bCs/>
          <w:sz w:val="32"/>
          <w:szCs w:val="32"/>
        </w:rPr>
        <w:t>（三）关于自评报告的上传</w:t>
      </w:r>
    </w:p>
    <w:p w14:paraId="11160EA2">
      <w:pPr>
        <w:pStyle w:val="8"/>
        <w:spacing w:line="560" w:lineRule="exact"/>
        <w:ind w:firstLine="894" w:firstLineChars="300"/>
        <w:jc w:val="left"/>
        <w:rPr>
          <w:rFonts w:ascii="仿宋_GB2312" w:hAnsi="仿宋_GB2312" w:cs="仿宋_GB2312"/>
          <w:sz w:val="32"/>
          <w:szCs w:val="32"/>
        </w:rPr>
      </w:pPr>
      <w:r>
        <w:rPr>
          <w:rFonts w:ascii="仿宋_GB2312" w:hAnsi="仿宋_GB2312" w:cs="仿宋_GB2312"/>
          <w:sz w:val="32"/>
          <w:szCs w:val="32"/>
        </w:rPr>
        <w:t>进入自评填报界面下方文件管理板块，点击相应栏目上传</w:t>
      </w:r>
    </w:p>
    <w:p w14:paraId="4FB1DFA7">
      <w:pPr>
        <w:pStyle w:val="8"/>
        <w:spacing w:line="560" w:lineRule="exact"/>
        <w:ind w:firstLine="297"/>
        <w:jc w:val="left"/>
        <w:rPr>
          <w:rFonts w:ascii="仿宋_GB2312" w:hAnsi="仿宋_GB2312" w:cs="仿宋_GB2312"/>
          <w:sz w:val="32"/>
          <w:szCs w:val="32"/>
        </w:rPr>
      </w:pPr>
      <w:r>
        <w:rPr>
          <w:rFonts w:ascii="仿宋_GB2312" w:hAnsi="仿宋_GB2312" w:cs="仿宋_GB2312"/>
          <w:sz w:val="32"/>
          <w:szCs w:val="32"/>
        </w:rPr>
        <w:t>整体支出绩效自评报告和相关佐证材料。</w:t>
      </w:r>
    </w:p>
    <w:p w14:paraId="56F01E53">
      <w:pPr>
        <w:pStyle w:val="8"/>
        <w:spacing w:line="560" w:lineRule="exact"/>
        <w:ind w:firstLine="894" w:firstLineChars="300"/>
        <w:jc w:val="left"/>
        <w:rPr>
          <w:rFonts w:ascii="仿宋_GB2312" w:hAnsi="仿宋_GB2312" w:cs="仿宋_GB2312"/>
          <w:b/>
          <w:bCs/>
          <w:sz w:val="32"/>
          <w:szCs w:val="32"/>
        </w:rPr>
      </w:pPr>
      <w:r>
        <w:rPr>
          <w:rFonts w:ascii="仿宋_GB2312" w:hAnsi="仿宋_GB2312" w:cs="仿宋_GB2312"/>
          <w:b/>
          <w:bCs/>
          <w:sz w:val="32"/>
          <w:szCs w:val="32"/>
        </w:rPr>
        <w:t>四、其他事项</w:t>
      </w:r>
    </w:p>
    <w:p w14:paraId="0EAFE605">
      <w:pPr>
        <w:pStyle w:val="8"/>
        <w:spacing w:line="560" w:lineRule="exact"/>
        <w:ind w:firstLine="894" w:firstLineChars="300"/>
        <w:jc w:val="left"/>
        <w:rPr>
          <w:rFonts w:ascii="仿宋_GB2312" w:hAnsi="仿宋_GB2312" w:cs="仿宋_GB2312"/>
          <w:sz w:val="32"/>
          <w:szCs w:val="32"/>
        </w:rPr>
      </w:pPr>
      <w:r>
        <w:rPr>
          <w:rFonts w:ascii="仿宋_GB2312" w:hAnsi="仿宋_GB2312" w:cs="仿宋_GB2312"/>
          <w:b/>
          <w:bCs/>
          <w:sz w:val="32"/>
          <w:szCs w:val="32"/>
        </w:rPr>
        <w:t>（一）审核流程。</w:t>
      </w:r>
      <w:r>
        <w:rPr>
          <w:rFonts w:ascii="仿宋_GB2312" w:hAnsi="仿宋_GB2312" w:cs="仿宋_GB2312"/>
          <w:sz w:val="32"/>
          <w:szCs w:val="32"/>
        </w:rPr>
        <w:t>主管部门本级和各二级预算单位完成系</w:t>
      </w:r>
    </w:p>
    <w:p w14:paraId="487196A5">
      <w:pPr>
        <w:pStyle w:val="8"/>
        <w:spacing w:line="560" w:lineRule="exact"/>
        <w:ind w:firstLine="297"/>
        <w:jc w:val="left"/>
        <w:rPr>
          <w:rFonts w:ascii="仿宋_GB2312" w:hAnsi="仿宋_GB2312" w:cs="仿宋_GB2312"/>
          <w:sz w:val="32"/>
          <w:szCs w:val="32"/>
        </w:rPr>
      </w:pPr>
      <w:r>
        <w:rPr>
          <w:rFonts w:ascii="仿宋_GB2312" w:hAnsi="仿宋_GB2312" w:cs="仿宋_GB2312"/>
          <w:sz w:val="32"/>
          <w:szCs w:val="32"/>
        </w:rPr>
        <w:t>统录入后，送审至主管部门，主管部门审核后送审至</w:t>
      </w:r>
      <w:r>
        <w:rPr>
          <w:rFonts w:hint="eastAsia" w:ascii="仿宋_GB2312" w:hAnsi="仿宋_GB2312" w:cs="仿宋_GB2312"/>
          <w:sz w:val="32"/>
          <w:szCs w:val="32"/>
        </w:rPr>
        <w:t>县</w:t>
      </w:r>
      <w:r>
        <w:rPr>
          <w:rFonts w:ascii="仿宋_GB2312" w:hAnsi="仿宋_GB2312" w:cs="仿宋_GB2312"/>
          <w:sz w:val="32"/>
          <w:szCs w:val="32"/>
        </w:rPr>
        <w:t>财政局</w:t>
      </w:r>
    </w:p>
    <w:p w14:paraId="0B77058E">
      <w:pPr>
        <w:pStyle w:val="8"/>
        <w:spacing w:line="560" w:lineRule="exact"/>
        <w:ind w:firstLine="297"/>
        <w:jc w:val="left"/>
        <w:rPr>
          <w:rFonts w:ascii="仿宋_GB2312" w:hAnsi="仿宋_GB2312" w:cs="仿宋_GB2312"/>
          <w:sz w:val="32"/>
          <w:szCs w:val="32"/>
        </w:rPr>
      </w:pPr>
      <w:r>
        <w:rPr>
          <w:rFonts w:ascii="仿宋_GB2312" w:hAnsi="仿宋_GB2312" w:cs="仿宋_GB2312"/>
          <w:sz w:val="32"/>
          <w:szCs w:val="32"/>
        </w:rPr>
        <w:t>业务</w:t>
      </w:r>
      <w:r>
        <w:rPr>
          <w:rFonts w:hint="eastAsia" w:ascii="仿宋_GB2312" w:hAnsi="仿宋_GB2312" w:cs="仿宋_GB2312"/>
          <w:sz w:val="32"/>
          <w:szCs w:val="32"/>
        </w:rPr>
        <w:t>股</w:t>
      </w:r>
      <w:r>
        <w:rPr>
          <w:rFonts w:ascii="仿宋_GB2312" w:hAnsi="仿宋_GB2312" w:cs="仿宋_GB2312"/>
          <w:sz w:val="32"/>
          <w:szCs w:val="32"/>
        </w:rPr>
        <w:t>室审核。</w:t>
      </w:r>
    </w:p>
    <w:p w14:paraId="0EA24FD7">
      <w:pPr>
        <w:pStyle w:val="8"/>
        <w:spacing w:line="560" w:lineRule="exact"/>
        <w:ind w:firstLine="894" w:firstLineChars="300"/>
        <w:jc w:val="left"/>
        <w:rPr>
          <w:rFonts w:ascii="仿宋_GB2312" w:hAnsi="仿宋_GB2312" w:cs="仿宋_GB2312"/>
          <w:sz w:val="32"/>
          <w:szCs w:val="32"/>
        </w:rPr>
      </w:pPr>
      <w:r>
        <w:rPr>
          <w:rFonts w:ascii="仿宋_GB2312" w:hAnsi="仿宋_GB2312" w:cs="仿宋_GB2312"/>
          <w:b/>
          <w:bCs/>
          <w:sz w:val="32"/>
          <w:szCs w:val="32"/>
        </w:rPr>
        <w:t>（二）报送时间。</w:t>
      </w:r>
      <w:r>
        <w:rPr>
          <w:rFonts w:ascii="仿宋_GB2312" w:hAnsi="仿宋_GB2312" w:cs="仿宋_GB2312"/>
          <w:sz w:val="32"/>
          <w:szCs w:val="32"/>
        </w:rPr>
        <w:t>请各主管部门请于</w:t>
      </w:r>
      <w:r>
        <w:rPr>
          <w:rFonts w:hint="eastAsia" w:ascii="仿宋_GB2312" w:hAnsi="仿宋_GB2312" w:cs="仿宋_GB2312"/>
          <w:sz w:val="32"/>
          <w:szCs w:val="32"/>
        </w:rPr>
        <w:t xml:space="preserve"> 6</w:t>
      </w:r>
      <w:r>
        <w:rPr>
          <w:rFonts w:ascii="仿宋_GB2312" w:hAnsi="仿宋_GB2312" w:cs="仿宋_GB2312"/>
          <w:sz w:val="32"/>
          <w:szCs w:val="32"/>
        </w:rPr>
        <w:t>月</w:t>
      </w:r>
      <w:r>
        <w:rPr>
          <w:rFonts w:hint="eastAsia" w:ascii="仿宋_GB2312" w:hAnsi="仿宋_GB2312" w:cs="仿宋_GB2312"/>
          <w:sz w:val="32"/>
          <w:szCs w:val="32"/>
        </w:rPr>
        <w:t>5</w:t>
      </w:r>
      <w:r>
        <w:rPr>
          <w:rFonts w:ascii="仿宋_GB2312" w:hAnsi="仿宋_GB2312" w:cs="仿宋_GB2312"/>
          <w:sz w:val="32"/>
          <w:szCs w:val="32"/>
        </w:rPr>
        <w:t>日前完成部门</w:t>
      </w:r>
    </w:p>
    <w:p w14:paraId="165C1506">
      <w:pPr>
        <w:pStyle w:val="8"/>
        <w:spacing w:line="560" w:lineRule="exact"/>
        <w:ind w:firstLine="297"/>
        <w:jc w:val="left"/>
        <w:rPr>
          <w:rFonts w:ascii="仿宋_GB2312" w:hAnsi="仿宋_GB2312" w:cs="仿宋_GB2312"/>
          <w:sz w:val="32"/>
          <w:szCs w:val="32"/>
        </w:rPr>
      </w:pPr>
      <w:r>
        <w:rPr>
          <w:rFonts w:ascii="仿宋_GB2312" w:hAnsi="仿宋_GB2312" w:cs="仿宋_GB2312"/>
          <w:sz w:val="32"/>
          <w:szCs w:val="32"/>
        </w:rPr>
        <w:t>本级和二级预算单位系统审核工作，</w:t>
      </w:r>
      <w:r>
        <w:rPr>
          <w:rFonts w:hint="eastAsia" w:ascii="仿宋_GB2312" w:hAnsi="仿宋_GB2312" w:cs="仿宋_GB2312"/>
          <w:sz w:val="32"/>
          <w:szCs w:val="32"/>
        </w:rPr>
        <w:t>县</w:t>
      </w:r>
      <w:r>
        <w:rPr>
          <w:rFonts w:ascii="仿宋_GB2312" w:hAnsi="仿宋_GB2312" w:cs="仿宋_GB2312"/>
          <w:sz w:val="32"/>
          <w:szCs w:val="32"/>
        </w:rPr>
        <w:t>财政局业务</w:t>
      </w:r>
      <w:r>
        <w:rPr>
          <w:rFonts w:hint="eastAsia" w:ascii="仿宋_GB2312" w:hAnsi="仿宋_GB2312" w:cs="仿宋_GB2312"/>
          <w:sz w:val="32"/>
          <w:szCs w:val="32"/>
        </w:rPr>
        <w:t>股</w:t>
      </w:r>
      <w:r>
        <w:rPr>
          <w:rFonts w:ascii="仿宋_GB2312" w:hAnsi="仿宋_GB2312" w:cs="仿宋_GB2312"/>
          <w:sz w:val="32"/>
          <w:szCs w:val="32"/>
        </w:rPr>
        <w:t>室请于</w:t>
      </w:r>
      <w:r>
        <w:rPr>
          <w:rFonts w:hint="eastAsia" w:ascii="仿宋_GB2312" w:hAnsi="仿宋_GB2312" w:cs="仿宋_GB2312"/>
          <w:sz w:val="32"/>
          <w:szCs w:val="32"/>
        </w:rPr>
        <w:t xml:space="preserve"> </w:t>
      </w:r>
    </w:p>
    <w:p w14:paraId="417E0C24">
      <w:pPr>
        <w:pStyle w:val="8"/>
        <w:spacing w:line="560" w:lineRule="exact"/>
        <w:ind w:firstLine="596" w:firstLineChars="200"/>
        <w:jc w:val="left"/>
        <w:rPr>
          <w:rFonts w:ascii="仿宋_GB2312" w:hAnsi="仿宋_GB2312" w:cs="仿宋_GB2312"/>
          <w:sz w:val="32"/>
          <w:szCs w:val="32"/>
        </w:rPr>
      </w:pPr>
      <w:r>
        <w:rPr>
          <w:rFonts w:hint="eastAsia" w:ascii="仿宋_GB2312" w:hAnsi="仿宋_GB2312" w:cs="仿宋_GB2312"/>
          <w:sz w:val="32"/>
          <w:szCs w:val="32"/>
        </w:rPr>
        <w:t>6</w:t>
      </w:r>
      <w:r>
        <w:rPr>
          <w:rFonts w:ascii="仿宋_GB2312" w:hAnsi="仿宋_GB2312" w:cs="仿宋_GB2312"/>
          <w:sz w:val="32"/>
          <w:szCs w:val="32"/>
        </w:rPr>
        <w:t>月</w:t>
      </w:r>
      <w:r>
        <w:rPr>
          <w:rFonts w:hint="eastAsia" w:ascii="仿宋_GB2312" w:hAnsi="仿宋_GB2312" w:cs="仿宋_GB2312"/>
          <w:sz w:val="32"/>
          <w:szCs w:val="32"/>
        </w:rPr>
        <w:t>10</w:t>
      </w:r>
      <w:r>
        <w:rPr>
          <w:rFonts w:ascii="仿宋_GB2312" w:hAnsi="仿宋_GB2312" w:cs="仿宋_GB2312"/>
          <w:sz w:val="32"/>
          <w:szCs w:val="32"/>
        </w:rPr>
        <w:t>日前完成归口管理部门单位绩效自评系统审核工作。</w:t>
      </w:r>
    </w:p>
    <w:sectPr>
      <w:footerReference r:id="rId3" w:type="default"/>
      <w:pgSz w:w="11906" w:h="16838"/>
      <w:pgMar w:top="1644" w:right="1644" w:bottom="1644" w:left="1644" w:header="851" w:footer="1417" w:gutter="0"/>
      <w:cols w:space="0" w:num="1"/>
      <w:docGrid w:type="linesAndChars" w:linePitch="615" w:charSpace="-46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37CD">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6B00763">
                <w:pPr>
                  <w:pStyle w:val="3"/>
                </w:pPr>
                <w:r>
                  <w:fldChar w:fldCharType="begin"/>
                </w:r>
                <w:r>
                  <w:instrText xml:space="preserve"> PAGE  \* MERGEFORMAT </w:instrText>
                </w:r>
                <w:r>
                  <w:fldChar w:fldCharType="separate"/>
                </w:r>
                <w:r>
                  <w:t>8</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9"/>
  <w:drawingGridVerticalSpacing w:val="308"/>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B52B1"/>
    <w:rsid w:val="000056F4"/>
    <w:rsid w:val="004D5AF3"/>
    <w:rsid w:val="00530C72"/>
    <w:rsid w:val="007F272F"/>
    <w:rsid w:val="009C17AC"/>
    <w:rsid w:val="00AB52B1"/>
    <w:rsid w:val="00B968E2"/>
    <w:rsid w:val="00BF5B65"/>
    <w:rsid w:val="00C05B80"/>
    <w:rsid w:val="00C7304D"/>
    <w:rsid w:val="00D7020A"/>
    <w:rsid w:val="00DA0C62"/>
    <w:rsid w:val="00DE792D"/>
    <w:rsid w:val="00DF1A93"/>
    <w:rsid w:val="00E403C8"/>
    <w:rsid w:val="016C299A"/>
    <w:rsid w:val="02FF6EB4"/>
    <w:rsid w:val="069A5E6D"/>
    <w:rsid w:val="0A3463D4"/>
    <w:rsid w:val="0A524AD9"/>
    <w:rsid w:val="0E83577D"/>
    <w:rsid w:val="101075DF"/>
    <w:rsid w:val="13394A5B"/>
    <w:rsid w:val="15FB7EA0"/>
    <w:rsid w:val="1B956FB2"/>
    <w:rsid w:val="1B9A6FD6"/>
    <w:rsid w:val="1C28112A"/>
    <w:rsid w:val="1D8A538A"/>
    <w:rsid w:val="1E042FB2"/>
    <w:rsid w:val="1E0D0FBE"/>
    <w:rsid w:val="20744ABB"/>
    <w:rsid w:val="21BF4458"/>
    <w:rsid w:val="23332B3A"/>
    <w:rsid w:val="254B65D3"/>
    <w:rsid w:val="27FD20A3"/>
    <w:rsid w:val="28481F6F"/>
    <w:rsid w:val="2A7A5208"/>
    <w:rsid w:val="2AA35AE2"/>
    <w:rsid w:val="2B294864"/>
    <w:rsid w:val="2BD73670"/>
    <w:rsid w:val="2C110D7B"/>
    <w:rsid w:val="2C497B0C"/>
    <w:rsid w:val="2D9D410D"/>
    <w:rsid w:val="37186E91"/>
    <w:rsid w:val="37BE5D32"/>
    <w:rsid w:val="38DB3D3B"/>
    <w:rsid w:val="3ABF1F03"/>
    <w:rsid w:val="3D314591"/>
    <w:rsid w:val="3DA05553"/>
    <w:rsid w:val="3E18333B"/>
    <w:rsid w:val="3E8A569D"/>
    <w:rsid w:val="3E9E7CE5"/>
    <w:rsid w:val="43E73F96"/>
    <w:rsid w:val="44B7553B"/>
    <w:rsid w:val="4509018B"/>
    <w:rsid w:val="473C653F"/>
    <w:rsid w:val="4C326B01"/>
    <w:rsid w:val="4D0C4528"/>
    <w:rsid w:val="50A12705"/>
    <w:rsid w:val="50DC644B"/>
    <w:rsid w:val="52CA1411"/>
    <w:rsid w:val="55E53FF3"/>
    <w:rsid w:val="5CBE543E"/>
    <w:rsid w:val="63197AEC"/>
    <w:rsid w:val="636A3BA0"/>
    <w:rsid w:val="65177F59"/>
    <w:rsid w:val="6B686994"/>
    <w:rsid w:val="6EBB216B"/>
    <w:rsid w:val="7000324B"/>
    <w:rsid w:val="77D72821"/>
    <w:rsid w:val="78426C38"/>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eastAsiaTheme="minorEastAsia"/>
      <w:kern w:val="0"/>
      <w:sz w:val="24"/>
      <w:szCs w:val="24"/>
    </w:rPr>
  </w:style>
  <w:style w:type="paragraph" w:customStyle="1" w:styleId="8">
    <w:name w:val="BodyText1I"/>
    <w:basedOn w:val="1"/>
    <w:qFormat/>
    <w:uiPriority w:val="99"/>
    <w:pPr>
      <w:snapToGrid w:val="0"/>
      <w:spacing w:line="360" w:lineRule="auto"/>
      <w:ind w:firstLine="420" w:firstLineChars="100"/>
    </w:pPr>
    <w:rPr>
      <w:sz w:val="28"/>
      <w:szCs w:val="20"/>
    </w:rPr>
  </w:style>
  <w:style w:type="paragraph" w:customStyle="1" w:styleId="9">
    <w:name w:val="List Paragraph"/>
    <w:basedOn w:val="1"/>
    <w:qFormat/>
    <w:uiPriority w:val="34"/>
    <w:pPr>
      <w:ind w:firstLine="420" w:firstLineChars="200"/>
    </w:pPr>
  </w:style>
  <w:style w:type="character" w:customStyle="1" w:styleId="1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5273</Words>
  <Characters>5609</Characters>
  <Lines>32</Lines>
  <Paragraphs>9</Paragraphs>
  <TotalTime>0</TotalTime>
  <ScaleCrop>false</ScaleCrop>
  <LinksUpToDate>false</LinksUpToDate>
  <CharactersWithSpaces>6043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2025-05-30T05:07:00Z</dcterms:created>
  <dc:creator>Admin</dc:creator>
  <cp:lastModifiedBy>空城旧梦</cp:lastModifiedBy>
  <cp:lastPrinted>2025-05-30T07:05:00Z</cp:lastPrinted>
  <dcterms:modified xsi:type="dcterms:W3CDTF">2025-11-05T08:57:40Z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eyJoZGlkIjoiZDE4NzZkYTJhOGQ4Y2Q5NDIwZmU2NmU5NWZjMDI2ZDkiLCJ1c2VySWQiOiI0Nzk1NDYxNTEifQ==</vt:lpwstr>
  </property>
  <property fmtid="{D5CDD505-2E9C-101B-9397-08002B2CF9AE}" pid="4" name="ICV">
    <vt:lpwstr>3593F3B9C43342E285142B7C502708A1_12</vt:lpwstr>
  </property>
</Properties>
</file>